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HNPR-2022-11028</w:t>
      </w:r>
    </w:p>
    <w:p>
      <w:pPr>
        <w:keepNext w:val="0"/>
        <w:keepLines w:val="0"/>
        <w:pageBreakBefore w:val="0"/>
        <w:widowControl w:val="0"/>
        <w:tabs>
          <w:tab w:val="left" w:pos="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w w:val="80"/>
          <w:sz w:val="88"/>
          <w:szCs w:val="82"/>
        </w:rPr>
      </w:pPr>
    </w:p>
    <w:p>
      <w:pPr>
        <w:spacing w:line="1600" w:lineRule="exact"/>
        <w:jc w:val="center"/>
        <w:rPr>
          <w:rFonts w:hint="default" w:ascii="Times New Roman" w:hAnsi="Times New Roman" w:eastAsia="方正小标宋简体" w:cs="Times New Roman"/>
          <w:color w:val="FFFFFF" w:themeColor="background1"/>
          <w:spacing w:val="0"/>
          <w:w w:val="80"/>
          <w:position w:val="6"/>
          <w:sz w:val="72"/>
          <w:szCs w:val="72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FFFFFF" w:themeColor="background1"/>
          <w:spacing w:val="0"/>
          <w:w w:val="80"/>
          <w:position w:val="6"/>
          <w:sz w:val="72"/>
          <w:szCs w:val="72"/>
          <w:shd w:val="clear" w:color="auto" w:fill="auto"/>
          <w14:textFill>
            <w14:solidFill>
              <w14:schemeClr w14:val="bg1"/>
            </w14:solidFill>
          </w14:textFill>
        </w:rPr>
        <w:t>湖南省人力资源和社会保障厅文</w:t>
      </w:r>
      <w:r>
        <w:rPr>
          <w:rFonts w:hint="default" w:ascii="Times New Roman" w:hAnsi="Times New Roman" w:eastAsia="方正小标宋简体" w:cs="Times New Roman"/>
          <w:color w:val="FFFFFF" w:themeColor="background1"/>
          <w:spacing w:val="0"/>
          <w:w w:val="80"/>
          <w:position w:val="6"/>
          <w:sz w:val="72"/>
          <w:szCs w:val="72"/>
          <w:shd w:val="clear" w:color="auto" w:fill="auto"/>
          <w:lang w:eastAsia="zh-CN"/>
          <w14:textFill>
            <w14:solidFill>
              <w14:schemeClr w14:val="bg1"/>
            </w14:solidFill>
          </w14:textFill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pacing w:val="-46"/>
          <w:sz w:val="68"/>
          <w:szCs w:val="6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szCs w:val="32"/>
        </w:rPr>
        <w:t>湘人社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 w:val="0"/>
          <w:bCs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121285</wp:posOffset>
                </wp:positionV>
                <wp:extent cx="5905500" cy="0"/>
                <wp:effectExtent l="0" t="9525" r="0" b="9525"/>
                <wp:wrapNone/>
                <wp:docPr id="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-7.1pt;margin-top:9.55pt;height:0pt;width:465pt;z-index:251659264;mso-width-relative:page;mso-height-relative:page;" filled="f" stroked="t" coordsize="21600,21600" o:gfxdata="UEsFBgAAAAAAAAAAAAAAAAAAAAAAAFBLAwQKAAAAAACHTuJAAAAAAAAAAAAAAAAABAAAAGRycy9Q&#10;SwMEFAAAAAgAh07iQGV1lyrXAAAACQEAAA8AAABkcnMvZG93bnJldi54bWxNj81OwzAQhO9IvIO1&#10;SNxa2xGgNo3TAwgJCShKQOLqxtskIl6H2P3h7VnEAY4782l2plif/CAOOMU+kAE9VyCQmuB6ag28&#10;vd7PFiBisuTsEAgNfGGEdXl+VtjchSNVeKhTKziEYm4NdCmNuZSx6dDbOA8jEnu7MHmb+Jxa6SZ7&#10;5HA/yEypG+ltT/yhsyPedth81HtvQL7XjxVGhZ/PWfXSbR6e7jbVwpjLC61WIBKe0h8MP/W5OpTc&#10;aRv25KIYDMz0VcYoG0sNgoGlvuYt219BloX8v6D8BlBLAwQUAAAACACHTuJATED1SuUBAACyAwAA&#10;DgAAAGRycy9lMm9Eb2MueG1srVPNbhMxEL4j8Q6W781uKwXRVTY9NA0XBJGAB5jY3l1L/tPYySYv&#10;wQsgcYMTR+68De1jMHbSUOilQuxhduyZ+Tzf5/HsamcN2yqM2ruWn09qzpQTXmrXt/zD++XZS85i&#10;AifBeKdavleRX82fP5uNoVEXfvBGKmQE4mIzhpYPKYWmqqIYlIU48UE5CnYeLSRaYl9JhJHQraku&#10;6vpFNXqUAb1QMdLu4hDk84LfdUqkt10XVWKm5dRbKhaLXWdbzWfQ9Ahh0OLYBvxDFxa0o0NPUAtI&#10;wDaoH0FZLdBH36WJ8LbyXaeFKhyIzXn9F5t3AwRVuJA4MZxkiv8PVrzZrpBpSXfHmQNLV3T76fvP&#10;j1/ufnwme/vtK7vMIo0hNpR77VZ4XMWwwsx416HNf+LCdkXY/UlYtUtM0Ob0sp5Oa9Jf3Meq34UB&#10;Y3qlvGXZabnRLnOGBravY6LDKPU+JW8bx0bqlhAzHtDMdAYSuTYQi+j6Uhy90XKpjcklEfv1tUG2&#10;BZqCZfkyJwL+Iy2fsoA4HPJK6DAf6DdOUgE0gwJ54yRL+0BKORppnruxSnJmFL2A7JXMBNo8JZOa&#10;MC5DqzKtR8pZ7oPA2Vt7uadb2gTU/UASJdyoQiAHaTAKleMQ58l7uCb/4VOb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ldZcq1wAAAAkBAAAPAAAAAAAAAAEAIAAAADgAAABkcnMvZG93bnJldi54&#10;bWxQSwECFAAUAAAACACHTuJATED1SuUBAACyAwAADgAAAAAAAAABACAAAAA8AQAAZHJzL2Uyb0Rv&#10;Yy54bWxQSwUGAAAAAAYABgBZAQAAkw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关于明确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工伤保险待遇核定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基数的通知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各市州人力资源和社会保障局，各有关单位：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核定工伤保险待遇时，涉及到湖南省2021年度职工月平均工资的，按照湖南省统计局发布的2021年湖南省城镇非私营单位在岗职工月平均工资7406元执行。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湖南省人力资源和社会保障厅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2022年6月15日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主动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（联系单位：工伤保险处  0731-84900053）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1"/>
          <w:bottom w:val="single" w:color="auto" w:sz="8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湖南省人力资源和社会保障厅办公室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发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GY1NzE2OTZlNTBlMjQyMjdlYjM4MjczYTcxMzkifQ=="/>
  </w:docVars>
  <w:rsids>
    <w:rsidRoot w:val="00000000"/>
    <w:rsid w:val="009D5702"/>
    <w:rsid w:val="0B6149B5"/>
    <w:rsid w:val="1A6FAD00"/>
    <w:rsid w:val="1D5C2A5E"/>
    <w:rsid w:val="1E9BB568"/>
    <w:rsid w:val="1EFF5BEF"/>
    <w:rsid w:val="20721212"/>
    <w:rsid w:val="218635DA"/>
    <w:rsid w:val="227A7B73"/>
    <w:rsid w:val="2503311B"/>
    <w:rsid w:val="29B02C90"/>
    <w:rsid w:val="2B4611B4"/>
    <w:rsid w:val="2BFFA78A"/>
    <w:rsid w:val="2CDA21D3"/>
    <w:rsid w:val="2D3303D7"/>
    <w:rsid w:val="2DFD6B61"/>
    <w:rsid w:val="309349F9"/>
    <w:rsid w:val="310137D1"/>
    <w:rsid w:val="35FC8B06"/>
    <w:rsid w:val="36D6A387"/>
    <w:rsid w:val="37D94A18"/>
    <w:rsid w:val="37ECFE91"/>
    <w:rsid w:val="3C3ED738"/>
    <w:rsid w:val="3EAB0813"/>
    <w:rsid w:val="3F96E5F4"/>
    <w:rsid w:val="3FFCD1AE"/>
    <w:rsid w:val="3FFFAC2C"/>
    <w:rsid w:val="43AF3B27"/>
    <w:rsid w:val="43F072E5"/>
    <w:rsid w:val="43FFF18D"/>
    <w:rsid w:val="46F91A9E"/>
    <w:rsid w:val="4B480724"/>
    <w:rsid w:val="4C9F0036"/>
    <w:rsid w:val="4DD7199B"/>
    <w:rsid w:val="51FBF37C"/>
    <w:rsid w:val="567EC5E7"/>
    <w:rsid w:val="5EBF664A"/>
    <w:rsid w:val="5F7F5A2B"/>
    <w:rsid w:val="5F9B78D1"/>
    <w:rsid w:val="5FB38C2E"/>
    <w:rsid w:val="5FE581C5"/>
    <w:rsid w:val="5FF27F2F"/>
    <w:rsid w:val="5FF9BC56"/>
    <w:rsid w:val="5FFE077F"/>
    <w:rsid w:val="60EA13EF"/>
    <w:rsid w:val="67FFEE1E"/>
    <w:rsid w:val="686C0C51"/>
    <w:rsid w:val="6A7AECBF"/>
    <w:rsid w:val="6E897151"/>
    <w:rsid w:val="6ECE792B"/>
    <w:rsid w:val="6F3ECB04"/>
    <w:rsid w:val="6FBF28B0"/>
    <w:rsid w:val="6FDD66AA"/>
    <w:rsid w:val="72B474A3"/>
    <w:rsid w:val="737A716D"/>
    <w:rsid w:val="768E6B32"/>
    <w:rsid w:val="76D78F5E"/>
    <w:rsid w:val="76E1606F"/>
    <w:rsid w:val="77090ABF"/>
    <w:rsid w:val="775FB1B1"/>
    <w:rsid w:val="776DFC67"/>
    <w:rsid w:val="77C711C4"/>
    <w:rsid w:val="77FF5539"/>
    <w:rsid w:val="787F1401"/>
    <w:rsid w:val="7966C3CD"/>
    <w:rsid w:val="79C7722B"/>
    <w:rsid w:val="7A0B333A"/>
    <w:rsid w:val="7AFB22B5"/>
    <w:rsid w:val="7AFBA5FC"/>
    <w:rsid w:val="7BBD2661"/>
    <w:rsid w:val="7BDFB0A8"/>
    <w:rsid w:val="7BFF49A7"/>
    <w:rsid w:val="7CCFD9CF"/>
    <w:rsid w:val="7CD33257"/>
    <w:rsid w:val="7CF51E3A"/>
    <w:rsid w:val="7D6612BB"/>
    <w:rsid w:val="7DB73B6B"/>
    <w:rsid w:val="7DF5E30A"/>
    <w:rsid w:val="7E3F7859"/>
    <w:rsid w:val="7E7DB8CE"/>
    <w:rsid w:val="7E8F4593"/>
    <w:rsid w:val="7EE9F750"/>
    <w:rsid w:val="7F7F1D39"/>
    <w:rsid w:val="7F7F7BF1"/>
    <w:rsid w:val="7FA76324"/>
    <w:rsid w:val="7FAE0C60"/>
    <w:rsid w:val="7FBE366A"/>
    <w:rsid w:val="7FDB8D7D"/>
    <w:rsid w:val="7FF6FFBB"/>
    <w:rsid w:val="7FF727B7"/>
    <w:rsid w:val="7FFBAA81"/>
    <w:rsid w:val="7FFC2899"/>
    <w:rsid w:val="7FFDDD3C"/>
    <w:rsid w:val="7FFF88C0"/>
    <w:rsid w:val="7FFFE5B1"/>
    <w:rsid w:val="87FB7827"/>
    <w:rsid w:val="8FFFE574"/>
    <w:rsid w:val="93F1B3B6"/>
    <w:rsid w:val="9F6F2042"/>
    <w:rsid w:val="ADFEB8E9"/>
    <w:rsid w:val="AE39856C"/>
    <w:rsid w:val="AEF368E9"/>
    <w:rsid w:val="B7BB9202"/>
    <w:rsid w:val="B7F77688"/>
    <w:rsid w:val="B7FFDA00"/>
    <w:rsid w:val="BD7E1A54"/>
    <w:rsid w:val="BD9815D8"/>
    <w:rsid w:val="BE8F3D17"/>
    <w:rsid w:val="BEDB12B2"/>
    <w:rsid w:val="BF4F9666"/>
    <w:rsid w:val="BF7FEDBD"/>
    <w:rsid w:val="BFF89772"/>
    <w:rsid w:val="BFFB3BE5"/>
    <w:rsid w:val="BFFF9882"/>
    <w:rsid w:val="C65FB7DD"/>
    <w:rsid w:val="CED5B252"/>
    <w:rsid w:val="D17B842B"/>
    <w:rsid w:val="D86DBF62"/>
    <w:rsid w:val="DD7F94AE"/>
    <w:rsid w:val="DDB8E4B4"/>
    <w:rsid w:val="DE3E4DD8"/>
    <w:rsid w:val="DF674E61"/>
    <w:rsid w:val="DF678AD3"/>
    <w:rsid w:val="DFB3A61E"/>
    <w:rsid w:val="E1E5062E"/>
    <w:rsid w:val="E7DB0EDF"/>
    <w:rsid w:val="E7FF4AA9"/>
    <w:rsid w:val="ED776322"/>
    <w:rsid w:val="EEFB0372"/>
    <w:rsid w:val="EEFF2BBA"/>
    <w:rsid w:val="EFDFC8AF"/>
    <w:rsid w:val="F21D00FF"/>
    <w:rsid w:val="F2779AA5"/>
    <w:rsid w:val="F7FF22E2"/>
    <w:rsid w:val="F9F7EDEE"/>
    <w:rsid w:val="FB72A52C"/>
    <w:rsid w:val="FBB6C360"/>
    <w:rsid w:val="FBDE4117"/>
    <w:rsid w:val="FCDF8558"/>
    <w:rsid w:val="FCF4ED98"/>
    <w:rsid w:val="FD5E12A3"/>
    <w:rsid w:val="FDB7852B"/>
    <w:rsid w:val="FDFCBF0E"/>
    <w:rsid w:val="FEE497AD"/>
    <w:rsid w:val="FFBD90B9"/>
    <w:rsid w:val="FFBE512E"/>
    <w:rsid w:val="FFBFFD2F"/>
    <w:rsid w:val="FFDFAA47"/>
    <w:rsid w:val="FFEB05EF"/>
    <w:rsid w:val="FFEE986E"/>
    <w:rsid w:val="FFFFE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229</Characters>
  <Lines>0</Lines>
  <Paragraphs>0</Paragraphs>
  <TotalTime>18</TotalTime>
  <ScaleCrop>false</ScaleCrop>
  <LinksUpToDate>false</LinksUpToDate>
  <CharactersWithSpaces>284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2014-11-10T04:08:00Z</dcterms:created>
  <dc:creator>Administrator</dc:creator>
  <cp:lastModifiedBy>greatwall</cp:lastModifiedBy>
  <cp:lastPrinted>2022-07-12T09:36:00Z</cp:lastPrinted>
  <dcterms:modified xsi:type="dcterms:W3CDTF">2022-09-28T17:09:57Z</dcterms:modified>
  <dc:title>HNPR-2022-11028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8705DE91DF564CC98B21D7D6565E59D8</vt:lpwstr>
  </property>
</Properties>
</file>