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C47D">
      <w:pPr>
        <w:rPr>
          <w:rFonts w:eastAsia="黑体"/>
          <w:kern w:val="0"/>
          <w:sz w:val="24"/>
        </w:rPr>
      </w:pPr>
      <w:bookmarkStart w:id="0" w:name="_GoBack"/>
      <w:bookmarkEnd w:id="0"/>
      <w:r>
        <w:rPr>
          <w:rFonts w:eastAsia="黑体"/>
          <w:kern w:val="0"/>
          <w:szCs w:val="32"/>
        </w:rPr>
        <w:t>附件1</w:t>
      </w:r>
    </w:p>
    <w:p w14:paraId="5F8F59CF">
      <w:pPr>
        <w:spacing w:line="570" w:lineRule="exact"/>
        <w:jc w:val="left"/>
        <w:textAlignment w:val="top"/>
        <w:rPr>
          <w:kern w:val="0"/>
          <w:szCs w:val="32"/>
        </w:rPr>
      </w:pPr>
    </w:p>
    <w:p w14:paraId="4C119BFC">
      <w:pPr>
        <w:spacing w:line="570" w:lineRule="exact"/>
        <w:jc w:val="left"/>
        <w:textAlignment w:val="top"/>
        <w:rPr>
          <w:kern w:val="0"/>
          <w:szCs w:val="32"/>
        </w:rPr>
      </w:pPr>
    </w:p>
    <w:p w14:paraId="17E49A29">
      <w:pPr>
        <w:spacing w:line="660" w:lineRule="exact"/>
        <w:jc w:val="center"/>
        <w:textAlignment w:val="top"/>
        <w:rPr>
          <w:kern w:val="0"/>
          <w:sz w:val="24"/>
        </w:rPr>
      </w:pPr>
      <w:r>
        <w:rPr>
          <w:rFonts w:eastAsia="方正小标宋简体"/>
          <w:kern w:val="0"/>
          <w:sz w:val="44"/>
          <w:szCs w:val="44"/>
        </w:rPr>
        <w:t>XXX先进制造业和现代服务业融合发展</w:t>
      </w:r>
    </w:p>
    <w:p w14:paraId="6874793F">
      <w:pPr>
        <w:spacing w:line="66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试点方案</w:t>
      </w:r>
    </w:p>
    <w:p w14:paraId="1272BE00">
      <w:pPr>
        <w:spacing w:line="66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4DF045BD">
      <w:pPr>
        <w:spacing w:line="57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3EA0F5C0">
      <w:pPr>
        <w:spacing w:line="57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5F06B068">
      <w:pPr>
        <w:spacing w:line="57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2268F18F">
      <w:pPr>
        <w:spacing w:line="57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3C431346">
      <w:pPr>
        <w:spacing w:line="57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6964C095">
      <w:pPr>
        <w:spacing w:line="570" w:lineRule="exact"/>
        <w:jc w:val="center"/>
        <w:textAlignment w:val="top"/>
        <w:rPr>
          <w:rFonts w:eastAsia="方正小标宋简体"/>
          <w:kern w:val="0"/>
          <w:sz w:val="44"/>
          <w:szCs w:val="44"/>
        </w:rPr>
      </w:pPr>
    </w:p>
    <w:p w14:paraId="68A95CD0">
      <w:pPr>
        <w:spacing w:line="570" w:lineRule="exact"/>
        <w:ind w:firstLine="960" w:firstLineChars="300"/>
        <w:textAlignment w:val="top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融合模式：（最多填写2项）</w:t>
      </w:r>
    </w:p>
    <w:p w14:paraId="03870D23">
      <w:pPr>
        <w:spacing w:line="570" w:lineRule="exact"/>
        <w:ind w:firstLine="960" w:firstLineChars="300"/>
        <w:textAlignment w:val="top"/>
        <w:rPr>
          <w:rFonts w:eastAsia="楷体_GB2312"/>
          <w:kern w:val="0"/>
          <w:szCs w:val="32"/>
          <w:u w:val="single"/>
        </w:rPr>
      </w:pPr>
      <w:r>
        <w:rPr>
          <w:rFonts w:eastAsia="楷体_GB2312"/>
          <w:kern w:val="0"/>
          <w:szCs w:val="32"/>
        </w:rPr>
        <w:t>申报单位：</w:t>
      </w:r>
    </w:p>
    <w:p w14:paraId="79BE7B7C">
      <w:pPr>
        <w:spacing w:line="570" w:lineRule="exact"/>
        <w:ind w:firstLine="960" w:firstLineChars="300"/>
        <w:textAlignment w:val="top"/>
        <w:rPr>
          <w:rFonts w:eastAsia="楷体_GB2312"/>
          <w:kern w:val="0"/>
          <w:szCs w:val="32"/>
          <w:u w:val="single"/>
        </w:rPr>
      </w:pPr>
      <w:r>
        <w:rPr>
          <w:rFonts w:eastAsia="楷体_GB2312"/>
          <w:kern w:val="0"/>
          <w:szCs w:val="32"/>
        </w:rPr>
        <w:t>所属行业：</w:t>
      </w:r>
    </w:p>
    <w:p w14:paraId="29DD308B">
      <w:pPr>
        <w:spacing w:line="570" w:lineRule="exact"/>
        <w:ind w:firstLine="960" w:firstLineChars="300"/>
        <w:textAlignment w:val="top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联系人及电话：</w:t>
      </w:r>
    </w:p>
    <w:p w14:paraId="21FAC802">
      <w:pPr>
        <w:spacing w:line="570" w:lineRule="exact"/>
        <w:jc w:val="center"/>
        <w:textAlignment w:val="top"/>
        <w:rPr>
          <w:rFonts w:eastAsia="楷体_GB2312"/>
          <w:kern w:val="0"/>
          <w:szCs w:val="32"/>
        </w:rPr>
      </w:pPr>
    </w:p>
    <w:p w14:paraId="5913ABCD">
      <w:pPr>
        <w:spacing w:line="570" w:lineRule="exact"/>
        <w:jc w:val="center"/>
        <w:textAlignment w:val="top"/>
        <w:rPr>
          <w:rFonts w:eastAsia="楷体_GB2312"/>
          <w:kern w:val="0"/>
          <w:szCs w:val="32"/>
        </w:rPr>
      </w:pPr>
    </w:p>
    <w:p w14:paraId="588A007B">
      <w:pPr>
        <w:spacing w:line="570" w:lineRule="exact"/>
        <w:jc w:val="center"/>
        <w:textAlignment w:val="top"/>
        <w:rPr>
          <w:rFonts w:eastAsia="楷体_GB2312"/>
          <w:kern w:val="0"/>
          <w:szCs w:val="32"/>
        </w:rPr>
      </w:pPr>
    </w:p>
    <w:p w14:paraId="1C90EA28">
      <w:pPr>
        <w:spacing w:line="570" w:lineRule="exact"/>
        <w:jc w:val="center"/>
        <w:textAlignment w:val="top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所在地（如：长沙市长沙县）</w:t>
      </w:r>
    </w:p>
    <w:p w14:paraId="4FA28D95">
      <w:pPr>
        <w:spacing w:line="570" w:lineRule="exact"/>
        <w:jc w:val="center"/>
        <w:textAlignment w:val="top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202</w:t>
      </w:r>
      <w:r>
        <w:rPr>
          <w:rFonts w:hint="eastAsia" w:eastAsia="楷体_GB2312"/>
          <w:kern w:val="0"/>
          <w:szCs w:val="32"/>
          <w:lang w:val="en-US" w:eastAsia="zh-CN"/>
        </w:rPr>
        <w:t>6</w:t>
      </w:r>
      <w:r>
        <w:rPr>
          <w:rFonts w:eastAsia="楷体_GB2312"/>
          <w:kern w:val="0"/>
          <w:szCs w:val="32"/>
        </w:rPr>
        <w:t>年  月</w:t>
      </w:r>
    </w:p>
    <w:p w14:paraId="2EEAE19D">
      <w:pPr>
        <w:spacing w:line="596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14:paraId="63897D12">
      <w:pPr>
        <w:spacing w:line="596" w:lineRule="exact"/>
        <w:jc w:val="center"/>
        <w:rPr>
          <w:kern w:val="0"/>
          <w:sz w:val="24"/>
        </w:rPr>
      </w:pPr>
      <w:r>
        <w:rPr>
          <w:rFonts w:eastAsia="方正小标宋简体"/>
          <w:kern w:val="0"/>
          <w:sz w:val="44"/>
          <w:szCs w:val="44"/>
        </w:rPr>
        <w:t>编制提纲</w:t>
      </w:r>
    </w:p>
    <w:p w14:paraId="1A6EDF3D">
      <w:pPr>
        <w:spacing w:line="596" w:lineRule="exact"/>
        <w:ind w:firstLine="645"/>
        <w:textAlignment w:val="top"/>
        <w:rPr>
          <w:rFonts w:eastAsia="仿宋_GB2312"/>
          <w:kern w:val="0"/>
          <w:szCs w:val="32"/>
        </w:rPr>
      </w:pPr>
    </w:p>
    <w:p w14:paraId="0BD52172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（请制作目录并标明页码，相关内容请根据试点类型编制）</w:t>
      </w:r>
    </w:p>
    <w:p w14:paraId="717B1F34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一、试点方案简介</w:t>
      </w:r>
    </w:p>
    <w:p w14:paraId="4EE289C7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用不超过1500字篇幅简要介绍试点方案总体情况。</w:t>
      </w:r>
    </w:p>
    <w:p w14:paraId="33DBAF29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二、申请试点单位概况</w:t>
      </w:r>
    </w:p>
    <w:p w14:paraId="3C78EADC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主要包括以下内容：</w:t>
      </w:r>
    </w:p>
    <w:p w14:paraId="39D96426">
      <w:pPr>
        <w:pStyle w:val="5"/>
        <w:spacing w:line="596" w:lineRule="exact"/>
        <w:ind w:firstLine="643"/>
        <w:textAlignment w:val="top"/>
        <w:rPr>
          <w:rFonts w:ascii="Times New Roman" w:hAnsi="Times New Roman" w:eastAsia="楷体_GB2312"/>
          <w:b/>
          <w:kern w:val="0"/>
          <w:szCs w:val="32"/>
        </w:rPr>
      </w:pPr>
      <w:r>
        <w:rPr>
          <w:rFonts w:ascii="Times New Roman" w:hAnsi="Times New Roman" w:eastAsia="楷体_GB2312"/>
          <w:b/>
          <w:kern w:val="0"/>
          <w:szCs w:val="32"/>
        </w:rPr>
        <w:t>（一）申请试点单位基本情况</w:t>
      </w:r>
    </w:p>
    <w:p w14:paraId="5674C6B6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概述所在地点、企业性质、成立时间、发展历程、涉及领域、所处行业地位等，以及在</w:t>
      </w:r>
      <w:r>
        <w:rPr>
          <w:rFonts w:eastAsia="仿宋_GB2312"/>
          <w:szCs w:val="32"/>
        </w:rPr>
        <w:t>两业</w:t>
      </w:r>
      <w:r>
        <w:rPr>
          <w:rFonts w:eastAsia="仿宋_GB2312"/>
          <w:kern w:val="0"/>
          <w:szCs w:val="32"/>
        </w:rPr>
        <w:t>融合方面已开展的工作及取得的成效。</w:t>
      </w:r>
    </w:p>
    <w:p w14:paraId="1554DC58">
      <w:pPr>
        <w:spacing w:line="596" w:lineRule="exact"/>
        <w:ind w:firstLine="643" w:firstLineChars="200"/>
        <w:textAlignment w:val="top"/>
        <w:rPr>
          <w:rFonts w:eastAsia="楷体_GB2312"/>
          <w:b/>
          <w:kern w:val="0"/>
          <w:szCs w:val="32"/>
        </w:rPr>
      </w:pPr>
      <w:r>
        <w:rPr>
          <w:rFonts w:eastAsia="楷体_GB2312"/>
          <w:b/>
          <w:kern w:val="0"/>
          <w:szCs w:val="32"/>
        </w:rPr>
        <w:t>（二）主要经济运行状况</w:t>
      </w:r>
    </w:p>
    <w:p w14:paraId="122C6603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试点企业近三年营业收入和利润、上缴税收、资产负债情况等。</w:t>
      </w:r>
    </w:p>
    <w:p w14:paraId="12271920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三、试点工作基础和条件</w:t>
      </w:r>
    </w:p>
    <w:p w14:paraId="328D614B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试点企业阐述企业行业影响力、科技研发能力、产品市场占有率、专利和高新技术成果转化能力、平台建设、人才保障等方面的优势条件，以及在</w:t>
      </w:r>
      <w:r>
        <w:rPr>
          <w:rFonts w:eastAsia="仿宋_GB2312"/>
          <w:szCs w:val="32"/>
        </w:rPr>
        <w:t>两业</w:t>
      </w:r>
      <w:r>
        <w:rPr>
          <w:rFonts w:eastAsia="仿宋_GB2312"/>
          <w:kern w:val="0"/>
          <w:szCs w:val="32"/>
        </w:rPr>
        <w:t>融合方面已开展的工作及取得的成效。</w:t>
      </w:r>
    </w:p>
    <w:p w14:paraId="09180BDE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四、试点工作意义</w:t>
      </w:r>
    </w:p>
    <w:p w14:paraId="4D26E4D2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促进自身转型升级和破解发展瓶颈问题，探索</w:t>
      </w:r>
      <w:r>
        <w:rPr>
          <w:rFonts w:eastAsia="仿宋_GB2312"/>
          <w:szCs w:val="32"/>
        </w:rPr>
        <w:t>两业</w:t>
      </w:r>
      <w:r>
        <w:rPr>
          <w:rFonts w:eastAsia="仿宋_GB2312"/>
          <w:kern w:val="0"/>
          <w:szCs w:val="32"/>
        </w:rPr>
        <w:t>融合发展业态、模式和路径，引领带动行业和区域发展，推动供给侧结构性改革和高质量发展等方面。</w:t>
      </w:r>
    </w:p>
    <w:p w14:paraId="57F8E08C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五、试点工作目标</w:t>
      </w:r>
    </w:p>
    <w:p w14:paraId="293E5A51">
      <w:pPr>
        <w:spacing w:line="596" w:lineRule="exact"/>
        <w:ind w:firstLine="643" w:firstLineChars="200"/>
        <w:textAlignment w:val="top"/>
        <w:rPr>
          <w:rFonts w:eastAsia="楷体_GB2312"/>
          <w:b/>
          <w:kern w:val="0"/>
          <w:szCs w:val="32"/>
        </w:rPr>
      </w:pPr>
      <w:r>
        <w:rPr>
          <w:rFonts w:eastAsia="楷体_GB2312"/>
          <w:b/>
          <w:kern w:val="0"/>
          <w:szCs w:val="32"/>
        </w:rPr>
        <w:t>（一）总目标</w:t>
      </w:r>
    </w:p>
    <w:p w14:paraId="7404A649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提出通过试点工作拟达到的总目标，包括预期达到的经济和社会效益目标，在促进</w:t>
      </w:r>
      <w:r>
        <w:rPr>
          <w:rFonts w:eastAsia="仿宋_GB2312"/>
          <w:szCs w:val="32"/>
        </w:rPr>
        <w:t>两业</w:t>
      </w:r>
      <w:r>
        <w:rPr>
          <w:rFonts w:eastAsia="仿宋_GB2312"/>
          <w:kern w:val="0"/>
          <w:szCs w:val="32"/>
        </w:rPr>
        <w:t>融合发展方面可能取得的创新突破等。</w:t>
      </w:r>
    </w:p>
    <w:p w14:paraId="45D50C17">
      <w:pPr>
        <w:spacing w:line="596" w:lineRule="exact"/>
        <w:ind w:firstLine="643" w:firstLineChars="200"/>
        <w:textAlignment w:val="top"/>
        <w:rPr>
          <w:rFonts w:eastAsia="楷体_GB2312"/>
          <w:b/>
          <w:kern w:val="0"/>
          <w:szCs w:val="32"/>
        </w:rPr>
      </w:pPr>
      <w:r>
        <w:rPr>
          <w:rFonts w:eastAsia="楷体_GB2312"/>
          <w:b/>
          <w:kern w:val="0"/>
          <w:szCs w:val="32"/>
        </w:rPr>
        <w:t>（二）具体目标</w:t>
      </w:r>
    </w:p>
    <w:p w14:paraId="0A386B62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围绕总体目标，逐项列出通过2年试点拟达到的具体目标。目标尽可能量化、可考核；确实无法量化的，应明确提出通过先行先试，拟实现的具体创新点、可复制推广的经验模式等。</w:t>
      </w:r>
    </w:p>
    <w:p w14:paraId="30867B17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六、试点工作任务</w:t>
      </w:r>
    </w:p>
    <w:p w14:paraId="4901A424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主要任务需体现三个方面内容：</w:t>
      </w:r>
    </w:p>
    <w:p w14:paraId="3E942F21">
      <w:pPr>
        <w:spacing w:line="596" w:lineRule="exact"/>
        <w:ind w:firstLine="643" w:firstLineChars="200"/>
        <w:textAlignment w:val="top"/>
        <w:rPr>
          <w:rFonts w:eastAsia="楷体_GB2312"/>
          <w:b/>
          <w:kern w:val="0"/>
          <w:szCs w:val="32"/>
        </w:rPr>
      </w:pPr>
      <w:r>
        <w:rPr>
          <w:rFonts w:eastAsia="楷体_GB2312"/>
          <w:b/>
          <w:kern w:val="0"/>
          <w:szCs w:val="32"/>
        </w:rPr>
        <w:t>（一）开展试点的主要领域、任务内容和主要举措</w:t>
      </w:r>
    </w:p>
    <w:p w14:paraId="3EC9A3BF">
      <w:pPr>
        <w:spacing w:line="596" w:lineRule="exact"/>
        <w:ind w:firstLine="640" w:firstLineChars="200"/>
        <w:textAlignment w:val="top"/>
        <w:rPr>
          <w:rFonts w:eastAsia="仿宋_GB2312"/>
          <w:szCs w:val="32"/>
        </w:rPr>
      </w:pPr>
      <w:r>
        <w:rPr>
          <w:rFonts w:eastAsia="仿宋_GB2312"/>
          <w:kern w:val="0"/>
          <w:szCs w:val="32"/>
        </w:rPr>
        <w:t>阐明试点任务和举措，拟进行的体制机制创新等改革探索。</w:t>
      </w:r>
    </w:p>
    <w:p w14:paraId="0891ECCA">
      <w:pPr>
        <w:spacing w:line="596" w:lineRule="exact"/>
        <w:ind w:firstLine="643" w:firstLineChars="200"/>
        <w:textAlignment w:val="top"/>
        <w:rPr>
          <w:rFonts w:eastAsia="楷体_GB2312"/>
          <w:b/>
          <w:kern w:val="0"/>
          <w:szCs w:val="32"/>
        </w:rPr>
      </w:pPr>
      <w:r>
        <w:rPr>
          <w:rFonts w:eastAsia="楷体_GB2312"/>
          <w:b/>
          <w:kern w:val="0"/>
          <w:szCs w:val="32"/>
        </w:rPr>
        <w:t>（二）试点项目或平台建设计划</w:t>
      </w:r>
    </w:p>
    <w:p w14:paraId="7959C716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明确2-3个相关项目或平台建设计划，对主要建设内容、初步方案、对</w:t>
      </w:r>
      <w:r>
        <w:rPr>
          <w:rFonts w:eastAsia="仿宋_GB2312"/>
          <w:szCs w:val="32"/>
        </w:rPr>
        <w:t>两业</w:t>
      </w:r>
      <w:r>
        <w:rPr>
          <w:rFonts w:eastAsia="仿宋_GB2312"/>
          <w:kern w:val="0"/>
          <w:szCs w:val="32"/>
        </w:rPr>
        <w:t>融合发展的促进作用等加以说明，并明确建设主体，估算建设投资。（填写附表2）</w:t>
      </w:r>
    </w:p>
    <w:p w14:paraId="46238B0D">
      <w:pPr>
        <w:spacing w:line="596" w:lineRule="exact"/>
        <w:ind w:firstLine="643" w:firstLineChars="200"/>
        <w:textAlignment w:val="top"/>
        <w:rPr>
          <w:rFonts w:eastAsia="楷体_GB2312"/>
          <w:b/>
          <w:kern w:val="0"/>
          <w:szCs w:val="32"/>
        </w:rPr>
      </w:pPr>
      <w:r>
        <w:rPr>
          <w:rFonts w:eastAsia="楷体_GB2312"/>
          <w:b/>
          <w:kern w:val="0"/>
          <w:szCs w:val="32"/>
        </w:rPr>
        <w:t>（三）试点工作进度计划</w:t>
      </w:r>
    </w:p>
    <w:p w14:paraId="3C21DE03">
      <w:pPr>
        <w:spacing w:line="596" w:lineRule="exact"/>
        <w:ind w:firstLine="626" w:firstLineChars="200"/>
        <w:textAlignment w:val="top"/>
        <w:rPr>
          <w:rFonts w:eastAsia="仿宋_GB2312"/>
          <w:w w:val="98"/>
          <w:kern w:val="0"/>
          <w:sz w:val="24"/>
        </w:rPr>
      </w:pPr>
      <w:r>
        <w:rPr>
          <w:rFonts w:eastAsia="仿宋_GB2312"/>
          <w:w w:val="98"/>
          <w:kern w:val="0"/>
          <w:szCs w:val="32"/>
        </w:rPr>
        <w:t>根据主要任务，制定相应的工作进度计划，明确责任单位。</w:t>
      </w:r>
    </w:p>
    <w:p w14:paraId="4EF6EB6B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七、试点保障措施</w:t>
      </w:r>
    </w:p>
    <w:p w14:paraId="48C18A51">
      <w:pPr>
        <w:spacing w:line="596" w:lineRule="exact"/>
        <w:ind w:firstLine="640" w:firstLineChars="200"/>
        <w:textAlignment w:val="top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Cs w:val="32"/>
        </w:rPr>
        <w:t>组织保障，明确组织领导试点工作推进的责任单位或机构，以及人员安排等；政策保障，为促进试点工作拟出台的政策措施等；资源要素保障，包括土地、资金、人才保障等。</w:t>
      </w:r>
    </w:p>
    <w:p w14:paraId="655D3A1C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八、试点企业基本情况统计表</w:t>
      </w:r>
    </w:p>
    <w:p w14:paraId="69687AD1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见附表1。</w:t>
      </w:r>
    </w:p>
    <w:p w14:paraId="6ABCF974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九、申报材料真实性承诺函</w:t>
      </w:r>
    </w:p>
    <w:p w14:paraId="25CE9A44">
      <w:pPr>
        <w:pStyle w:val="5"/>
        <w:spacing w:line="596" w:lineRule="exact"/>
        <w:ind w:firstLine="640"/>
        <w:textAlignment w:val="top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十、相关附件材料</w:t>
      </w:r>
    </w:p>
    <w:p w14:paraId="2A29BC44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（1）公司营业执照或单位组织机构代码证等；</w:t>
      </w:r>
    </w:p>
    <w:p w14:paraId="2ADC4296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（2）202</w:t>
      </w:r>
      <w:r>
        <w:rPr>
          <w:rFonts w:hint="eastAsia" w:eastAsia="仿宋_GB2312"/>
          <w:kern w:val="0"/>
          <w:szCs w:val="32"/>
          <w:lang w:val="en-US" w:eastAsia="zh-CN"/>
        </w:rPr>
        <w:t>5</w:t>
      </w:r>
      <w:r>
        <w:rPr>
          <w:rFonts w:eastAsia="仿宋_GB2312"/>
          <w:kern w:val="0"/>
          <w:szCs w:val="32"/>
        </w:rPr>
        <w:t>年度审计报告（或财务报表）及纳税证明；</w:t>
      </w:r>
    </w:p>
    <w:p w14:paraId="2F006C41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（3）主要产品市场占有率及国内排名佐证材料；</w:t>
      </w:r>
    </w:p>
    <w:p w14:paraId="6D47DAAD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（4）服务业中间投入、向制造业提供服务收入佐证材料；</w:t>
      </w:r>
    </w:p>
    <w:p w14:paraId="6411DB9E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（5）相关平台佐证材料；</w:t>
      </w:r>
    </w:p>
    <w:p w14:paraId="4AFB71E5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（6）相关项目佐证材料；</w:t>
      </w:r>
    </w:p>
    <w:p w14:paraId="6E5E84A2">
      <w:pPr>
        <w:spacing w:line="596" w:lineRule="exact"/>
        <w:ind w:firstLine="640" w:firstLineChars="200"/>
        <w:textAlignment w:val="top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（7）其他佐证材料等。</w:t>
      </w:r>
    </w:p>
    <w:p w14:paraId="3928407C">
      <w:pPr>
        <w:widowControl/>
        <w:jc w:val="left"/>
        <w:rPr>
          <w:rFonts w:eastAsia="黑体"/>
          <w:kern w:val="0"/>
          <w:szCs w:val="32"/>
        </w:rPr>
      </w:pPr>
      <w:r>
        <w:rPr>
          <w:rFonts w:eastAsia="仿宋_GB2312"/>
          <w:kern w:val="0"/>
          <w:szCs w:val="32"/>
        </w:rPr>
        <w:br w:type="page"/>
      </w:r>
      <w:r>
        <w:rPr>
          <w:rFonts w:eastAsia="黑体"/>
          <w:kern w:val="0"/>
          <w:szCs w:val="32"/>
        </w:rPr>
        <w:t>附表1</w:t>
      </w:r>
    </w:p>
    <w:p w14:paraId="7DE17E74">
      <w:pPr>
        <w:spacing w:line="555" w:lineRule="atLeast"/>
        <w:jc w:val="center"/>
        <w:textAlignment w:val="top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试点企业基本情况统计表</w:t>
      </w:r>
    </w:p>
    <w:tbl>
      <w:tblPr>
        <w:tblStyle w:val="3"/>
        <w:tblW w:w="9273" w:type="dxa"/>
        <w:jc w:val="center"/>
        <w:tblBorders>
          <w:top w:val="single" w:color="888888" w:sz="6" w:space="0"/>
          <w:left w:val="single" w:color="888888" w:sz="6" w:space="0"/>
          <w:bottom w:val="single" w:color="888888" w:sz="6" w:space="0"/>
          <w:right w:val="single" w:color="888888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3384"/>
        <w:gridCol w:w="1210"/>
        <w:gridCol w:w="1362"/>
        <w:gridCol w:w="2496"/>
      </w:tblGrid>
      <w:tr w14:paraId="31166AE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C6C27B">
            <w:pPr>
              <w:spacing w:line="300" w:lineRule="exact"/>
              <w:jc w:val="center"/>
              <w:textAlignment w:val="top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指标</w:t>
            </w:r>
          </w:p>
          <w:p w14:paraId="351BBBAC">
            <w:pPr>
              <w:spacing w:line="300" w:lineRule="exact"/>
              <w:jc w:val="center"/>
              <w:textAlignment w:val="top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2E5E2C">
            <w:pPr>
              <w:spacing w:line="300" w:lineRule="exact"/>
              <w:jc w:val="center"/>
              <w:textAlignment w:val="top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15E7C">
            <w:pPr>
              <w:spacing w:line="300" w:lineRule="exact"/>
              <w:jc w:val="center"/>
              <w:textAlignment w:val="top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eastAsia="黑体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黑体"/>
                <w:bCs/>
                <w:kern w:val="0"/>
                <w:sz w:val="21"/>
                <w:szCs w:val="21"/>
              </w:rPr>
              <w:t>年</w:t>
            </w:r>
          </w:p>
          <w:p w14:paraId="7CC9A999">
            <w:pPr>
              <w:spacing w:line="300" w:lineRule="exact"/>
              <w:jc w:val="center"/>
              <w:textAlignment w:val="top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指标值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1DAB2A">
            <w:pPr>
              <w:spacing w:line="300" w:lineRule="exact"/>
              <w:jc w:val="center"/>
              <w:textAlignment w:val="top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421DCB5F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8BE55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基本</w:t>
            </w:r>
          </w:p>
          <w:p w14:paraId="66A9C626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69B0FA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069F20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51D173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3257D8F4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1432A79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1F8850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注册资本（亿元）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A5D72B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C5386B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03F86544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59838D98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732AAA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占地面积（万平方米）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7407AD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5E9ACA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31A1516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111DFA43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99F18B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员工总人数（人）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959699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DB1A04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238A5547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4E0F1171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F80D9F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资产总额（亿元）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5FCBF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4CC5C2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636195A6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147BD7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经营</w:t>
            </w:r>
          </w:p>
          <w:p w14:paraId="395D5802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B1E7BA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营业收入（亿元）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A1883B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53E11A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17C2C4F7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6493A556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708D41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营业收入增长率（%）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A9A432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53472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55F3F4F8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0F5A0825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B96D1C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利润（亿元）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C2AD46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DAB92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3EB9184E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602AD6CF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08BCBE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纳税额（亿元）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A50A6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8C5A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0739B05D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4B876EE4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E1221B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人均营收额（百万元）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843F09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3792B7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541FD396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091EEAF8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2F90FF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主要产品市场占有率国内排名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CD636E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668EDA">
            <w:pPr>
              <w:spacing w:line="240" w:lineRule="atLeas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0F92D8E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362E3374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8C8DAD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品牌国内排名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07480E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noWrap w:val="0"/>
            <w:vAlign w:val="center"/>
          </w:tcPr>
          <w:p w14:paraId="445459BF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08984B87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622612">
            <w:pPr>
              <w:spacing w:line="240" w:lineRule="atLeast"/>
              <w:jc w:val="center"/>
              <w:textAlignment w:val="top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两业</w:t>
            </w:r>
          </w:p>
          <w:p w14:paraId="7E033EEF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融合</w:t>
            </w:r>
          </w:p>
          <w:p w14:paraId="0E3B3376">
            <w:pPr>
              <w:spacing w:line="240" w:lineRule="atLeast"/>
              <w:jc w:val="center"/>
              <w:textAlignment w:val="top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发展</w:t>
            </w:r>
          </w:p>
          <w:p w14:paraId="07EA3722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33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3CC4B5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服务业中间投入及占全部投入比重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849DCF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投入（万元）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9AF952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7036F1">
            <w:pPr>
              <w:spacing w:line="30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服务业中间投入方向及内容简述；提供佐证材料</w:t>
            </w:r>
          </w:p>
        </w:tc>
      </w:tr>
      <w:tr w14:paraId="4229D970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73E314FF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70FEA7B0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0B18B6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F2C5A6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noWrap w:val="0"/>
            <w:vAlign w:val="center"/>
          </w:tcPr>
          <w:p w14:paraId="7C62C8AD">
            <w:pPr>
              <w:spacing w:line="30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4F268F22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1F0B9F4D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3ACA2C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向制造业提供服务收入及占营业收入比重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E42D0B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776AB3">
            <w:pPr>
              <w:spacing w:line="300" w:lineRule="exac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810D02">
            <w:pPr>
              <w:spacing w:line="300" w:lineRule="exact"/>
              <w:jc w:val="left"/>
              <w:textAlignment w:val="top"/>
              <w:rPr>
                <w:rFonts w:hint="eastAsia"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服务方向及内容简述；</w:t>
            </w:r>
          </w:p>
          <w:p w14:paraId="4D6FEC3E">
            <w:pPr>
              <w:spacing w:line="30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67D22FFD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4C28A0AB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3BA0CBB4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31AF47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718763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noWrap w:val="0"/>
            <w:vAlign w:val="center"/>
          </w:tcPr>
          <w:p w14:paraId="2A90D00C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0D93825E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7B6924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人才</w:t>
            </w:r>
          </w:p>
          <w:p w14:paraId="0C9AF207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支撑</w:t>
            </w: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6E1E07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具有本科及以上学历员工占员工总人数比例（%）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407F37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A38A06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46452C7A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0E60507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96A394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企业研发工作人员占员工总人数比例（%）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060F2B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DA98E3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75E74BAB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C17382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科技</w:t>
            </w:r>
          </w:p>
          <w:p w14:paraId="5CE30454">
            <w:pPr>
              <w:spacing w:line="240" w:lineRule="atLeast"/>
              <w:jc w:val="center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创新</w:t>
            </w: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B6ED86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R&amp;D经费支出占营业收入比重（%）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94ACFA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CA7E2A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02882F71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026C6CD6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357543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人均发明专利拥有量情况（件/万人）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931C1E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8E765F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3FDFC0B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4E11422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B751DE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省级以上研发或公共服务平台数量（个）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AD568A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8427BF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213CB509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28B40D12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2EEF33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认定为省级以上高新技术企业、科技型企业或其他类似称号数量（个）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48915E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00667F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580D9C8E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888888" w:sz="6" w:space="0"/>
              <w:right w:val="single" w:color="888888" w:sz="6" w:space="0"/>
            </w:tcBorders>
            <w:shd w:val="clear" w:color="auto" w:fill="auto"/>
            <w:noWrap w:val="0"/>
            <w:vAlign w:val="center"/>
          </w:tcPr>
          <w:p w14:paraId="01DA39BE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A17A6">
            <w:pPr>
              <w:spacing w:line="360" w:lineRule="exact"/>
              <w:jc w:val="left"/>
              <w:textAlignment w:val="top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企业信息化投入占营业收入比重（%）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888888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2823B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096451">
            <w:pPr>
              <w:spacing w:line="36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14:paraId="743CBA54">
      <w:pPr>
        <w:widowControl/>
        <w:jc w:val="left"/>
        <w:rPr>
          <w:rFonts w:eastAsia="仿宋_GB2312"/>
          <w:kern w:val="0"/>
          <w:sz w:val="21"/>
          <w:szCs w:val="21"/>
        </w:rPr>
      </w:pPr>
      <w:r>
        <w:rPr>
          <w:rFonts w:eastAsia="仿宋_GB2312"/>
          <w:kern w:val="0"/>
          <w:sz w:val="21"/>
          <w:szCs w:val="21"/>
        </w:rPr>
        <w:t>注：除特殊标明外，其他可提供证明材料的尽量提供，企业对填报相关内容真实性负责</w:t>
      </w:r>
    </w:p>
    <w:p w14:paraId="245BE3EF">
      <w:pPr>
        <w:widowControl/>
        <w:jc w:val="left"/>
        <w:rPr>
          <w:szCs w:val="28"/>
        </w:rPr>
        <w:sectPr>
          <w:footerReference r:id="rId3" w:type="default"/>
          <w:footerReference r:id="rId4" w:type="even"/>
          <w:pgSz w:w="11906" w:h="16838"/>
          <w:pgMar w:top="1871" w:right="1531" w:bottom="1531" w:left="1588" w:header="907" w:footer="1304" w:gutter="0"/>
          <w:cols w:space="720" w:num="1"/>
          <w:docGrid w:type="lines" w:linePitch="435" w:charSpace="0"/>
        </w:sectPr>
      </w:pPr>
    </w:p>
    <w:p w14:paraId="0DADD431">
      <w:pPr>
        <w:jc w:val="left"/>
        <w:textAlignment w:val="top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附表2</w:t>
      </w:r>
    </w:p>
    <w:p w14:paraId="06F0074B">
      <w:pPr>
        <w:spacing w:line="555" w:lineRule="atLeast"/>
        <w:jc w:val="center"/>
        <w:textAlignment w:val="top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试点建设项目表</w:t>
      </w:r>
    </w:p>
    <w:tbl>
      <w:tblPr>
        <w:tblStyle w:val="3"/>
        <w:tblW w:w="15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30"/>
        <w:gridCol w:w="1285"/>
        <w:gridCol w:w="936"/>
        <w:gridCol w:w="1160"/>
        <w:gridCol w:w="1407"/>
        <w:gridCol w:w="1291"/>
        <w:gridCol w:w="632"/>
        <w:gridCol w:w="756"/>
        <w:gridCol w:w="792"/>
        <w:gridCol w:w="826"/>
        <w:gridCol w:w="2024"/>
        <w:gridCol w:w="893"/>
        <w:gridCol w:w="1421"/>
      </w:tblGrid>
      <w:tr w14:paraId="7F55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800D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C187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</w:t>
            </w:r>
          </w:p>
          <w:p w14:paraId="7F8854B3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F3B4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建设</w:t>
            </w:r>
          </w:p>
          <w:p w14:paraId="78E77F9F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6ADA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建设</w:t>
            </w:r>
          </w:p>
          <w:p w14:paraId="66CD608A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37E1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项目所在县市区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B3C5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建设内容</w:t>
            </w:r>
          </w:p>
          <w:p w14:paraId="5566B5E5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及规模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8BEB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建设起止</w:t>
            </w:r>
          </w:p>
          <w:p w14:paraId="45B52412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AA50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投资总额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D8D1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项目建设进度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2E41"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</w:t>
            </w:r>
          </w:p>
          <w:p w14:paraId="435EA136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10E6">
            <w:pPr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融合模式</w:t>
            </w:r>
          </w:p>
        </w:tc>
      </w:tr>
      <w:tr w14:paraId="7F178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D4BF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9A94">
            <w:pPr>
              <w:jc w:val="center"/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76EE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47A5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8930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828D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5C84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6D9B">
            <w:pPr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08FE">
            <w:pPr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地方财政资金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2547">
            <w:pPr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企业自有资金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4849">
            <w:pPr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银行贷款</w:t>
            </w: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7BC6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E8D2">
            <w:pPr>
              <w:rPr>
                <w:rFonts w:eastAsia="Calibri Light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DA94">
            <w:pPr>
              <w:rPr>
                <w:rFonts w:eastAsia="Calibri Light"/>
                <w:sz w:val="21"/>
                <w:szCs w:val="21"/>
              </w:rPr>
            </w:pPr>
          </w:p>
        </w:tc>
      </w:tr>
      <w:tr w14:paraId="0B3F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CFBF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C5C9">
            <w:pPr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与项目核准、备案名称一致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1C13">
            <w:pPr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与营业执照、项目核准、备案名称一致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84FD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52BD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XX市XX县（市）区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C20D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项目建设面积、建设内容、设备数量等具体内容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133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XX年XX月至XX年XX月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9239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B663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32DF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2686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1F9E">
            <w:pPr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已完成投资X%，已完成建设内容和设备购置情况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21F2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2EE9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6C9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0851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5FB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52F0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8EB0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BA25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3884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46D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E749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EB85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D19A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CF1C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C7C8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6E39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D8FC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B6A4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76FE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3919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335B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C6F4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191E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0F88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07B1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9D46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4843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6156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748B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820A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D0C7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B52C">
            <w:pPr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14:paraId="713FE639">
      <w:pPr>
        <w:rPr>
          <w:rFonts w:eastAsia="黑体"/>
          <w:kern w:val="0"/>
          <w:szCs w:val="32"/>
        </w:rPr>
      </w:pPr>
      <w:r>
        <w:rPr>
          <w:rFonts w:eastAsia="方正小标宋简体"/>
          <w:sz w:val="38"/>
          <w:szCs w:val="38"/>
        </w:rPr>
        <w:br w:type="page"/>
      </w:r>
      <w:r>
        <w:rPr>
          <w:rFonts w:eastAsia="黑体"/>
          <w:kern w:val="0"/>
          <w:szCs w:val="32"/>
        </w:rPr>
        <w:t>附件2</w:t>
      </w:r>
    </w:p>
    <w:p w14:paraId="637409B8">
      <w:pPr>
        <w:spacing w:line="555" w:lineRule="atLeast"/>
        <w:jc w:val="center"/>
        <w:textAlignment w:val="top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试点企业基本情况汇总表</w:t>
      </w:r>
    </w:p>
    <w:tbl>
      <w:tblPr>
        <w:tblStyle w:val="3"/>
        <w:tblpPr w:leftFromText="180" w:rightFromText="180" w:vertAnchor="text" w:tblpXSpec="center" w:tblpY="1"/>
        <w:tblOverlap w:val="never"/>
        <w:tblW w:w="15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893"/>
        <w:gridCol w:w="843"/>
        <w:gridCol w:w="851"/>
        <w:gridCol w:w="725"/>
        <w:gridCol w:w="984"/>
        <w:gridCol w:w="847"/>
        <w:gridCol w:w="660"/>
        <w:gridCol w:w="841"/>
        <w:gridCol w:w="769"/>
        <w:gridCol w:w="845"/>
        <w:gridCol w:w="851"/>
        <w:gridCol w:w="903"/>
        <w:gridCol w:w="863"/>
        <w:gridCol w:w="876"/>
        <w:gridCol w:w="1319"/>
        <w:gridCol w:w="728"/>
      </w:tblGrid>
      <w:tr w14:paraId="438A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74AAECB3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企业</w:t>
            </w:r>
          </w:p>
          <w:p w14:paraId="0773E222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 w14:paraId="1232FD6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4067" w:type="dxa"/>
            <w:gridSpan w:val="5"/>
            <w:noWrap w:val="0"/>
            <w:vAlign w:val="center"/>
          </w:tcPr>
          <w:p w14:paraId="602D5450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经营情况</w:t>
            </w:r>
          </w:p>
        </w:tc>
        <w:tc>
          <w:tcPr>
            <w:tcW w:w="3306" w:type="dxa"/>
            <w:gridSpan w:val="4"/>
            <w:noWrap w:val="0"/>
            <w:vAlign w:val="center"/>
          </w:tcPr>
          <w:p w14:paraId="3AEBD683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两业融合发展情况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6C7956DB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人才支撑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446C7444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科技创新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 w14:paraId="3F396144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融合</w:t>
            </w:r>
          </w:p>
          <w:p w14:paraId="3C9F8885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模式</w:t>
            </w:r>
          </w:p>
        </w:tc>
      </w:tr>
      <w:tr w14:paraId="72C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3361F0C">
            <w:pPr>
              <w:widowControl/>
              <w:spacing w:line="320" w:lineRule="exact"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40DEA135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 w14:paraId="158B6F94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员工总人数</w:t>
            </w:r>
          </w:p>
          <w:p w14:paraId="234F5D3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6C7A32B5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资产</w:t>
            </w:r>
          </w:p>
          <w:p w14:paraId="6D4A7B02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总额</w:t>
            </w:r>
          </w:p>
          <w:p w14:paraId="1069C530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(亿元)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045DA7E9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营业</w:t>
            </w:r>
          </w:p>
          <w:p w14:paraId="4595A8CE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收入</w:t>
            </w:r>
          </w:p>
          <w:p w14:paraId="747DE379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(亿元)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 w14:paraId="60D2E983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营业收入增长率</w:t>
            </w:r>
          </w:p>
          <w:p w14:paraId="1070A23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（%）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 w14:paraId="39C93914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利润</w:t>
            </w:r>
          </w:p>
          <w:p w14:paraId="788D4B10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（亿元）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 w14:paraId="00102E1B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主要产品市场占有率国内或省内排名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1F87AA9A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品牌国内或省内排名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3640C8D3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服务业中间</w:t>
            </w:r>
          </w:p>
          <w:p w14:paraId="4E60A18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投入及占全部投入比重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 w14:paraId="6FE048E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向制造业提供服务收入及占营业收入比重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 w14:paraId="7BD1DD80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本科及以上学历员工占员工总人数比例（%）</w:t>
            </w:r>
          </w:p>
        </w:tc>
        <w:tc>
          <w:tcPr>
            <w:tcW w:w="863" w:type="dxa"/>
            <w:vMerge w:val="restart"/>
            <w:noWrap w:val="0"/>
            <w:vAlign w:val="center"/>
          </w:tcPr>
          <w:p w14:paraId="28ED0D7D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企业研发工作人员占员工总人数比例</w:t>
            </w:r>
          </w:p>
          <w:p w14:paraId="4D4CE9A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（%）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6D39F83D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省级以上研发或公共服务平台数量（个）</w:t>
            </w:r>
          </w:p>
        </w:tc>
        <w:tc>
          <w:tcPr>
            <w:tcW w:w="1319" w:type="dxa"/>
            <w:vMerge w:val="restart"/>
            <w:noWrap w:val="0"/>
            <w:vAlign w:val="center"/>
          </w:tcPr>
          <w:p w14:paraId="3AEA611F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认定为省级以上高新技术企业、科技型企业或其他类似称号数量（个）</w:t>
            </w:r>
          </w:p>
        </w:tc>
        <w:tc>
          <w:tcPr>
            <w:tcW w:w="728" w:type="dxa"/>
            <w:vMerge w:val="continue"/>
            <w:noWrap w:val="0"/>
            <w:vAlign w:val="top"/>
          </w:tcPr>
          <w:p w14:paraId="037D896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14:paraId="2319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D14082D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1EF0F33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 w14:paraId="664BCEB3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461AE410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44790233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 w14:paraId="09EC4CD3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 w14:paraId="35E93BD7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 w14:paraId="7B0B9907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0BECFB6F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7599665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投入(万元)</w:t>
            </w:r>
          </w:p>
        </w:tc>
        <w:tc>
          <w:tcPr>
            <w:tcW w:w="769" w:type="dxa"/>
            <w:noWrap w:val="0"/>
            <w:vAlign w:val="center"/>
          </w:tcPr>
          <w:p w14:paraId="6E0EFC96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比重（%）</w:t>
            </w:r>
          </w:p>
        </w:tc>
        <w:tc>
          <w:tcPr>
            <w:tcW w:w="845" w:type="dxa"/>
            <w:noWrap w:val="0"/>
            <w:vAlign w:val="center"/>
          </w:tcPr>
          <w:p w14:paraId="66887E8B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收入(万元)</w:t>
            </w:r>
          </w:p>
        </w:tc>
        <w:tc>
          <w:tcPr>
            <w:tcW w:w="851" w:type="dxa"/>
            <w:noWrap w:val="0"/>
            <w:vAlign w:val="center"/>
          </w:tcPr>
          <w:p w14:paraId="7BA48872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比重</w:t>
            </w:r>
          </w:p>
          <w:p w14:paraId="331CECF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（%）</w:t>
            </w:r>
          </w:p>
        </w:tc>
        <w:tc>
          <w:tcPr>
            <w:tcW w:w="903" w:type="dxa"/>
            <w:vMerge w:val="continue"/>
            <w:noWrap w:val="0"/>
            <w:vAlign w:val="center"/>
          </w:tcPr>
          <w:p w14:paraId="50BB8AEF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center"/>
          </w:tcPr>
          <w:p w14:paraId="60D7B900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03177698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3667D161">
            <w:pPr>
              <w:widowControl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Merge w:val="continue"/>
            <w:noWrap w:val="0"/>
            <w:vAlign w:val="top"/>
          </w:tcPr>
          <w:p w14:paraId="427C8C3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14:paraId="387F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75" w:type="dxa"/>
            <w:noWrap w:val="0"/>
            <w:vAlign w:val="center"/>
          </w:tcPr>
          <w:p w14:paraId="2D9B7DA7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38315D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D1CEC7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C77382A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0BDC267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9123E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B8900CE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B409E1C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2402C8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4294706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816642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352FBAB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A0BB4F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C62AB4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4ECABC6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76995E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259106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noWrap w:val="0"/>
            <w:vAlign w:val="top"/>
          </w:tcPr>
          <w:p w14:paraId="285C67F5">
            <w:pPr>
              <w:widowControl/>
              <w:jc w:val="lef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14:paraId="5AFF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75" w:type="dxa"/>
            <w:noWrap w:val="0"/>
            <w:vAlign w:val="center"/>
          </w:tcPr>
          <w:p w14:paraId="5FF1750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F5F1C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D3526F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4302DD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6CDE79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8F673B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62D341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7073F18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F4CB59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46CE1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43D82B8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6A644B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8A95E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F699CB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87AF73D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4102FA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14F473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top"/>
          </w:tcPr>
          <w:p w14:paraId="78CBE8BA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</w:tbl>
    <w:p w14:paraId="71EA5DFE">
      <w:pPr>
        <w:spacing w:line="400" w:lineRule="exact"/>
        <w:ind w:firstLine="420" w:firstLineChars="200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注：1、此表由各市州发改委、湘江新区经发局将推荐上报的试点企业汇总填报。</w:t>
      </w:r>
    </w:p>
    <w:p w14:paraId="3E94B304">
      <w:pPr>
        <w:spacing w:line="400" w:lineRule="exact"/>
        <w:ind w:firstLine="420" w:firstLineChars="200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 xml:space="preserve">    2、融合模式包括总集成总承包、全生命周期管理、供应链管理、服务衍生制造、工业文化旅游、智能生产服务、工业互联网、柔性化服务、共享生产</w:t>
      </w:r>
    </w:p>
    <w:p w14:paraId="1CFFD21B">
      <w:pPr>
        <w:ind w:firstLine="1155" w:firstLineChars="550"/>
        <w:jc w:val="left"/>
        <w:rPr>
          <w:sz w:val="28"/>
          <w:szCs w:val="28"/>
        </w:rPr>
      </w:pPr>
      <w:r>
        <w:rPr>
          <w:rFonts w:eastAsia="仿宋_GB2312"/>
          <w:sz w:val="21"/>
          <w:szCs w:val="21"/>
        </w:rPr>
        <w:t>服务，及其他两业融合新业态新模式，最多填写2项，并阐明主要内容及特点。</w:t>
      </w:r>
    </w:p>
    <w:p w14:paraId="275D4DBE"/>
    <w:sectPr>
      <w:footerReference r:id="rId5" w:type="default"/>
      <w:pgSz w:w="16838" w:h="11906" w:orient="landscape"/>
      <w:pgMar w:top="1418" w:right="1134" w:bottom="1418" w:left="113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F0414">
    <w:pPr>
      <w:pStyle w:val="2"/>
      <w:wordWrap w:val="0"/>
      <w:ind w:firstLine="280" w:firstLineChars="100"/>
      <w:jc w:val="right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7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BBD90">
    <w:pPr>
      <w:pStyle w:val="2"/>
      <w:ind w:left="480" w:leftChars="150" w:right="357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6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  <w:r>
      <w:rPr>
        <w:rFonts w:hint="eastAsi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91DB">
    <w:pPr>
      <w:pStyle w:val="2"/>
      <w:ind w:firstLine="280" w:firstLineChars="100"/>
      <w:jc w:val="center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11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E0D95"/>
    <w:rsid w:val="5B534A7B"/>
    <w:rsid w:val="BAFE0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2031</Words>
  <Characters>2056</Characters>
  <Lines>0</Lines>
  <Paragraphs>0</Paragraphs>
  <TotalTime>0</TotalTime>
  <ScaleCrop>false</ScaleCrop>
  <LinksUpToDate>false</LinksUpToDate>
  <CharactersWithSpaces>2071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2026-07-10T16:33:00Z</dcterms:created>
  <dc:creator>greatwall</dc:creator>
  <cp:lastModifiedBy>spt05</cp:lastModifiedBy>
  <dcterms:modified xsi:type="dcterms:W3CDTF">2026-07-13T01:33:24Z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0AD438F143684979ACE93FC2A222F637_13</vt:lpwstr>
  </property>
</Properties>
</file>