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AC8FB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 w14:paraId="059BB68A">
      <w:pPr>
        <w:pStyle w:val="2"/>
        <w:rPr>
          <w:rFonts w:eastAsia="黑体"/>
          <w:sz w:val="32"/>
          <w:szCs w:val="32"/>
        </w:rPr>
      </w:pPr>
    </w:p>
    <w:p w14:paraId="497752A4">
      <w:pPr>
        <w:pStyle w:val="3"/>
        <w:rPr>
          <w:rFonts w:ascii="Times New Roman" w:cs="Times New Roman"/>
        </w:rPr>
      </w:pPr>
    </w:p>
    <w:p w14:paraId="559DAE31">
      <w:pPr>
        <w:snapToGrid w:val="0"/>
        <w:jc w:val="center"/>
        <w:rPr>
          <w:rFonts w:eastAsia="方正小标宋简体"/>
          <w:sz w:val="52"/>
          <w:szCs w:val="52"/>
        </w:rPr>
      </w:pPr>
    </w:p>
    <w:p w14:paraId="684AAF4D">
      <w:pPr>
        <w:jc w:val="center"/>
        <w:rPr>
          <w:rFonts w:hint="eastAsia" w:eastAsia="方正小标宋简体" w:cs="方正小标宋简体"/>
          <w:bCs/>
          <w:sz w:val="56"/>
          <w:szCs w:val="56"/>
        </w:rPr>
      </w:pPr>
      <w:r>
        <w:rPr>
          <w:rFonts w:hint="eastAsia" w:eastAsia="方正小标宋简体" w:cs="方正小标宋简体"/>
          <w:bCs/>
          <w:sz w:val="56"/>
          <w:szCs w:val="56"/>
        </w:rPr>
        <w:t>2022年认定和复核通过的</w:t>
      </w:r>
    </w:p>
    <w:p w14:paraId="7E02C7EC">
      <w:pPr>
        <w:jc w:val="center"/>
        <w:rPr>
          <w:rFonts w:hint="eastAsia" w:eastAsia="方正小标宋简体" w:cs="方正小标宋简体"/>
          <w:bCs/>
          <w:sz w:val="56"/>
          <w:szCs w:val="56"/>
        </w:rPr>
      </w:pPr>
      <w:r>
        <w:rPr>
          <w:rFonts w:hint="eastAsia" w:eastAsia="方正小标宋简体" w:cs="方正小标宋简体"/>
          <w:bCs/>
          <w:sz w:val="56"/>
          <w:szCs w:val="56"/>
        </w:rPr>
        <w:t>专精特新“小巨人”企业</w:t>
      </w:r>
    </w:p>
    <w:p w14:paraId="0C86F1EB">
      <w:pPr>
        <w:jc w:val="center"/>
        <w:rPr>
          <w:rFonts w:hint="eastAsia" w:eastAsia="方正小标宋简体" w:cs="方正小标宋简体"/>
          <w:bCs/>
          <w:sz w:val="56"/>
          <w:szCs w:val="56"/>
        </w:rPr>
      </w:pPr>
      <w:r>
        <w:rPr>
          <w:rFonts w:hint="eastAsia" w:eastAsia="方正小标宋简体" w:cs="方正小标宋简体"/>
          <w:bCs/>
          <w:sz w:val="56"/>
          <w:szCs w:val="56"/>
        </w:rPr>
        <w:t>复 核 申 请 书</w:t>
      </w:r>
    </w:p>
    <w:p w14:paraId="5562913E">
      <w:pPr>
        <w:jc w:val="center"/>
        <w:rPr>
          <w:rFonts w:eastAsia="方正小标宋简体"/>
          <w:sz w:val="44"/>
          <w:szCs w:val="44"/>
        </w:rPr>
      </w:pPr>
    </w:p>
    <w:p w14:paraId="30A7BDB7">
      <w:pPr>
        <w:ind w:firstLine="640" w:firstLineChars="200"/>
        <w:rPr>
          <w:rFonts w:eastAsia="仿宋_GB2312"/>
          <w:sz w:val="32"/>
          <w:szCs w:val="32"/>
        </w:rPr>
      </w:pPr>
    </w:p>
    <w:p w14:paraId="238378ED">
      <w:pPr>
        <w:ind w:firstLine="640" w:firstLineChars="200"/>
        <w:rPr>
          <w:rFonts w:eastAsia="仿宋_GB2312"/>
          <w:sz w:val="32"/>
          <w:szCs w:val="32"/>
        </w:rPr>
      </w:pPr>
    </w:p>
    <w:p w14:paraId="11193006">
      <w:pPr>
        <w:tabs>
          <w:tab w:val="left" w:pos="8100"/>
        </w:tabs>
        <w:spacing w:line="720" w:lineRule="auto"/>
        <w:ind w:firstLine="320" w:firstLineChars="100"/>
        <w:rPr>
          <w:rFonts w:hint="eastAsia"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企业名称（盖章）</w:t>
      </w:r>
      <w:r>
        <w:rPr>
          <w:rFonts w:hint="eastAsia" w:eastAsia="楷体_GB2312"/>
          <w:sz w:val="32"/>
          <w:szCs w:val="32"/>
          <w:u w:val="single"/>
        </w:rPr>
        <w:t xml:space="preserve">                           </w:t>
      </w:r>
    </w:p>
    <w:p w14:paraId="6A26B339">
      <w:pPr>
        <w:tabs>
          <w:tab w:val="left" w:pos="8100"/>
        </w:tabs>
        <w:spacing w:line="720" w:lineRule="auto"/>
        <w:ind w:firstLine="320" w:firstLineChars="100"/>
        <w:rPr>
          <w:rFonts w:hint="eastAsia"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 xml:space="preserve">推荐时间  </w:t>
      </w:r>
      <w:r>
        <w:rPr>
          <w:rFonts w:hint="eastAsia" w:eastAsia="楷体_GB2312"/>
          <w:sz w:val="32"/>
          <w:szCs w:val="32"/>
          <w:u w:val="single"/>
        </w:rPr>
        <w:t xml:space="preserve">       2025年6月25日        </w:t>
      </w:r>
      <w:r>
        <w:rPr>
          <w:rFonts w:hint="eastAsia" w:eastAsia="楷体_GB2312"/>
          <w:sz w:val="32"/>
          <w:szCs w:val="32"/>
        </w:rPr>
        <w:t xml:space="preserve">           </w:t>
      </w:r>
    </w:p>
    <w:p w14:paraId="274A34B3">
      <w:pPr>
        <w:tabs>
          <w:tab w:val="left" w:pos="8100"/>
        </w:tabs>
        <w:spacing w:line="720" w:lineRule="auto"/>
        <w:ind w:firstLine="320" w:firstLineChars="100"/>
        <w:rPr>
          <w:rFonts w:hint="eastAsia"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 xml:space="preserve">推荐单位  </w:t>
      </w:r>
      <w:r>
        <w:rPr>
          <w:rFonts w:hint="eastAsia" w:eastAsia="楷体_GB2312"/>
          <w:sz w:val="32"/>
          <w:szCs w:val="32"/>
          <w:u w:val="single"/>
        </w:rPr>
        <w:t xml:space="preserve">     </w:t>
      </w:r>
      <w:r>
        <w:rPr>
          <w:rFonts w:eastAsia="楷体_GB2312"/>
          <w:sz w:val="32"/>
          <w:szCs w:val="32"/>
          <w:u w:val="single"/>
        </w:rPr>
        <w:t>湖南省工业和信息化厅</w:t>
      </w:r>
      <w:r>
        <w:rPr>
          <w:rFonts w:hint="eastAsia" w:eastAsia="楷体_GB2312"/>
          <w:sz w:val="32"/>
          <w:szCs w:val="32"/>
          <w:u w:val="single"/>
        </w:rPr>
        <w:t xml:space="preserve">     </w:t>
      </w:r>
      <w:r>
        <w:rPr>
          <w:rFonts w:hint="eastAsia" w:eastAsia="楷体_GB2312"/>
          <w:sz w:val="32"/>
          <w:szCs w:val="32"/>
        </w:rPr>
        <w:t xml:space="preserve">           </w:t>
      </w:r>
    </w:p>
    <w:p w14:paraId="3DF917CD">
      <w:pPr>
        <w:spacing w:line="712" w:lineRule="exact"/>
        <w:jc w:val="center"/>
        <w:rPr>
          <w:rFonts w:hint="eastAsia" w:eastAsia="楷体_GB2312"/>
          <w:sz w:val="32"/>
          <w:szCs w:val="32"/>
        </w:rPr>
      </w:pPr>
    </w:p>
    <w:p w14:paraId="49547F08">
      <w:pPr>
        <w:jc w:val="center"/>
        <w:rPr>
          <w:b/>
          <w:sz w:val="44"/>
          <w:szCs w:val="44"/>
        </w:rPr>
      </w:pPr>
      <w:r>
        <w:rPr>
          <w:rFonts w:hint="eastAsia" w:eastAsia="楷体_GB2312"/>
          <w:sz w:val="32"/>
          <w:szCs w:val="32"/>
        </w:rPr>
        <w:t>工业和信息化部制</w:t>
      </w:r>
      <w:r>
        <w:rPr>
          <w:rFonts w:eastAsia="仿宋_GB2312"/>
          <w:sz w:val="32"/>
          <w:szCs w:val="32"/>
        </w:rPr>
        <w:br w:type="page"/>
      </w:r>
      <w:r>
        <w:rPr>
          <w:rFonts w:hint="eastAsia"/>
          <w:b/>
          <w:sz w:val="44"/>
          <w:szCs w:val="44"/>
        </w:rPr>
        <w:t>填报说明</w:t>
      </w:r>
    </w:p>
    <w:p w14:paraId="1FB64E04">
      <w:pPr>
        <w:ind w:firstLine="640" w:firstLineChars="200"/>
        <w:rPr>
          <w:rFonts w:eastAsia="仿宋"/>
          <w:sz w:val="32"/>
          <w:szCs w:val="32"/>
        </w:rPr>
      </w:pPr>
    </w:p>
    <w:p w14:paraId="5F6F9800"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一、本申请书第一至第九部分由申请复核的专精特新“小巨人”的企业（以下简称“申请企业”）线上填写后打印加盖公章。第十部分由推荐单位填写。</w:t>
      </w:r>
    </w:p>
    <w:p w14:paraId="06EF68F4"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二、“推荐单位”为申请企业注册所在地的省、自治区、直辖市及计划单列市、新疆生产建设兵团中小企业主管部门（简称省级中小企业主管部门）。</w:t>
      </w:r>
    </w:p>
    <w:p w14:paraId="0A9BC844"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三、申请企业须根据本通知列明的申请条件，上传相关说明或佐证材料,并保证所填内容和提交资料准确、真实、合法、有效、无涉密信息。如弄虚作假，取消本次申请资格，且至少三年内不得申请。</w:t>
      </w:r>
    </w:p>
    <w:p w14:paraId="0F9E32AB"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四、省级中小企业主管部门组织报送纸质材料，作为我部审核的工作依据。纸质材料应与在线填报材料一致。</w:t>
      </w:r>
    </w:p>
    <w:p w14:paraId="0BC1CE1F"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五、省级中小企业主管部门须严格按照“第十部分”所列初核指标，认真对企业填写内容进行初审核实，提出推荐意见。同时填报《2022年认定和复核通过的专精特新“小巨人”企业复核情况汇总表》，本复核申请书留存备查。</w:t>
      </w:r>
    </w:p>
    <w:p w14:paraId="5B72B532">
      <w:pPr>
        <w:ind w:firstLine="640" w:firstLineChars="200"/>
        <w:rPr>
          <w:rFonts w:eastAsia="仿宋"/>
          <w:sz w:val="32"/>
          <w:szCs w:val="32"/>
        </w:rPr>
        <w:sectPr>
          <w:footerReference r:id="rId4" w:type="default"/>
          <w:pgSz w:w="11906" w:h="16838"/>
          <w:pgMar w:top="2098" w:right="1247" w:bottom="1417" w:left="1587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95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41"/>
        <w:gridCol w:w="522"/>
        <w:gridCol w:w="224"/>
        <w:gridCol w:w="64"/>
        <w:gridCol w:w="348"/>
        <w:gridCol w:w="1075"/>
        <w:gridCol w:w="460"/>
        <w:gridCol w:w="268"/>
        <w:gridCol w:w="54"/>
        <w:gridCol w:w="168"/>
        <w:gridCol w:w="210"/>
        <w:gridCol w:w="1110"/>
        <w:gridCol w:w="804"/>
        <w:gridCol w:w="177"/>
        <w:gridCol w:w="24"/>
        <w:gridCol w:w="974"/>
        <w:gridCol w:w="1725"/>
      </w:tblGrid>
      <w:tr w14:paraId="32664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59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9274A">
            <w:pPr>
              <w:spacing w:line="4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 w:val="24"/>
              </w:rPr>
              <w:t>一</w:t>
            </w:r>
            <w:r>
              <w:rPr>
                <w:rFonts w:hint="eastAsia"/>
                <w:b/>
                <w:kern w:val="0"/>
                <w:sz w:val="24"/>
              </w:rPr>
              <w:t>、</w:t>
            </w:r>
            <w:r>
              <w:rPr>
                <w:b/>
                <w:kern w:val="0"/>
                <w:sz w:val="24"/>
              </w:rPr>
              <w:t>企业</w:t>
            </w:r>
            <w:r>
              <w:rPr>
                <w:rFonts w:hint="eastAsia"/>
                <w:b/>
                <w:sz w:val="24"/>
              </w:rPr>
              <w:t>基本</w:t>
            </w:r>
            <w:r>
              <w:rPr>
                <w:b/>
                <w:kern w:val="0"/>
                <w:sz w:val="24"/>
              </w:rPr>
              <w:t>情况</w:t>
            </w:r>
          </w:p>
        </w:tc>
      </w:tr>
      <w:tr w14:paraId="7F3F9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2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85C25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企业名称</w:t>
            </w:r>
          </w:p>
        </w:tc>
        <w:tc>
          <w:tcPr>
            <w:tcW w:w="746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708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13523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21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329C8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企业注册地</w:t>
            </w:r>
          </w:p>
        </w:tc>
        <w:tc>
          <w:tcPr>
            <w:tcW w:w="746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4DB57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  <w:szCs w:val="21"/>
              </w:rPr>
              <w:t>省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kern w:val="0"/>
                <w:szCs w:val="21"/>
              </w:rPr>
              <w:t>市（区）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kern w:val="0"/>
                <w:szCs w:val="21"/>
              </w:rPr>
              <w:t>县</w:t>
            </w:r>
          </w:p>
        </w:tc>
      </w:tr>
      <w:tr w14:paraId="48EF4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21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AF0E9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通讯地址</w:t>
            </w:r>
          </w:p>
        </w:tc>
        <w:tc>
          <w:tcPr>
            <w:tcW w:w="45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5AFCA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B7F0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邮    编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D00B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2C71D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1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04390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法定代表人</w:t>
            </w:r>
          </w:p>
        </w:tc>
        <w:tc>
          <w:tcPr>
            <w:tcW w:w="746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9B4E1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</w:tr>
      <w:tr w14:paraId="6911C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1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292D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控股股东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06F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7CDA0">
            <w:pPr>
              <w:widowControl/>
              <w:jc w:val="distribute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实际控制人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FB3C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BBE79">
            <w:pPr>
              <w:widowControl/>
              <w:jc w:val="distribute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实际控制人国籍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7E7C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</w:tr>
      <w:tr w14:paraId="1DA4F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3164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联系人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0E1D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3F101">
            <w:pPr>
              <w:widowControl/>
              <w:jc w:val="distribute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电话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131C6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40E6A">
            <w:pPr>
              <w:widowControl/>
              <w:jc w:val="distribute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手机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2612D5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</w:tr>
      <w:tr w14:paraId="23F3F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EB1AC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传真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709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DEA65">
            <w:pPr>
              <w:widowControl/>
              <w:jc w:val="distribute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E-mail</w:t>
            </w:r>
          </w:p>
        </w:tc>
        <w:tc>
          <w:tcPr>
            <w:tcW w:w="5024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1D4BC7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</w:tr>
      <w:tr w14:paraId="357C5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4D38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注册时间</w:t>
            </w:r>
          </w:p>
        </w:tc>
        <w:tc>
          <w:tcPr>
            <w:tcW w:w="24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2681A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A87A">
            <w:pPr>
              <w:widowControl/>
              <w:jc w:val="distribute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注册资本（万元）</w:t>
            </w: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58359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</w:tr>
      <w:tr w14:paraId="58AA5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2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10F7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统一社会信用代码</w:t>
            </w:r>
          </w:p>
        </w:tc>
        <w:tc>
          <w:tcPr>
            <w:tcW w:w="74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E97EE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14:paraId="06019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45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AA67F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</w:rPr>
              <w:t>根据《中小企业划型标准规定》（工信部联企业〔2011〕300号），企业规模属于</w:t>
            </w:r>
          </w:p>
        </w:tc>
        <w:tc>
          <w:tcPr>
            <w:tcW w:w="5024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23168A">
            <w:pPr>
              <w:widowControl/>
              <w:rPr>
                <w:rFonts w:eastAsia="楷体_GB2312" w:cs="楷体_GB2312"/>
                <w:sz w:val="24"/>
              </w:rPr>
            </w:pPr>
            <w:r>
              <w:rPr>
                <w:rFonts w:hint="eastAsia"/>
                <w:szCs w:val="22"/>
              </w:rPr>
              <w:t>□大</w:t>
            </w:r>
            <w:r>
              <w:rPr>
                <w:rFonts w:hint="eastAsia"/>
              </w:rPr>
              <w:t xml:space="preserve">型  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</w:rPr>
              <w:t xml:space="preserve">中型    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</w:rPr>
              <w:t xml:space="preserve">小型   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</w:rPr>
              <w:t>微型</w:t>
            </w:r>
          </w:p>
        </w:tc>
      </w:tr>
      <w:tr w14:paraId="7577B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2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10653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所属行业</w:t>
            </w:r>
            <w:r>
              <w:rPr>
                <w:rStyle w:val="8"/>
                <w:rFonts w:hint="eastAsia" w:ascii="Times New Roman" w:hAnsi="Times New Roman" w:eastAsia="黑体" w:cs="黑体"/>
                <w:sz w:val="21"/>
                <w:szCs w:val="21"/>
              </w:rPr>
              <w:footnoteReference w:id="0"/>
            </w:r>
          </w:p>
        </w:tc>
        <w:tc>
          <w:tcPr>
            <w:tcW w:w="746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52DB4A">
            <w:pPr>
              <w:widowControl/>
              <w:jc w:val="left"/>
              <w:rPr>
                <w:rFonts w:eastAsia="楷体_GB2312" w:cs="楷体_GB2312"/>
                <w:sz w:val="24"/>
              </w:rPr>
            </w:pPr>
            <w:r>
              <w:rPr>
                <w:rFonts w:hint="eastAsia"/>
                <w:kern w:val="0"/>
                <w:szCs w:val="21"/>
              </w:rPr>
              <w:t>2位数代码及名称：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14:paraId="0C2B3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2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0393D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具体细分领域</w:t>
            </w:r>
          </w:p>
        </w:tc>
        <w:tc>
          <w:tcPr>
            <w:tcW w:w="746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7B9D04">
            <w:pPr>
              <w:widowControl/>
              <w:jc w:val="left"/>
              <w:rPr>
                <w:rFonts w:eastAsia="楷体_GB2312" w:cs="楷体_GB2312"/>
                <w:sz w:val="24"/>
              </w:rPr>
            </w:pPr>
            <w:r>
              <w:rPr>
                <w:rFonts w:hint="eastAsia"/>
                <w:kern w:val="0"/>
                <w:szCs w:val="21"/>
              </w:rPr>
              <w:t>4位数代码及名称：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14:paraId="485C3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C2B5B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企业类型</w:t>
            </w:r>
          </w:p>
        </w:tc>
        <w:tc>
          <w:tcPr>
            <w:tcW w:w="746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AB49F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□国有       □合资      □民营     □外资</w:t>
            </w:r>
          </w:p>
        </w:tc>
      </w:tr>
      <w:tr w14:paraId="151AE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62DB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是否与现有“小巨人”企业存在控股关系</w:t>
            </w:r>
          </w:p>
        </w:tc>
        <w:tc>
          <w:tcPr>
            <w:tcW w:w="746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5933D3">
            <w:pPr>
              <w:widowControl/>
              <w:jc w:val="left"/>
              <w:rPr>
                <w:rFonts w:hint="eastAsia" w:eastAsia="楷体_GB2312" w:cs="楷体_GB2312"/>
                <w:sz w:val="24"/>
              </w:rPr>
            </w:pP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否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是，存在控股关系企业名称</w:t>
            </w:r>
            <w:r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14:paraId="54FF3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11C4D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同集团内是否有其他生产相似主导产品企业获得认定或申报</w:t>
            </w:r>
          </w:p>
        </w:tc>
        <w:tc>
          <w:tcPr>
            <w:tcW w:w="746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39424D">
            <w:pPr>
              <w:widowControl/>
              <w:jc w:val="left"/>
              <w:rPr>
                <w:rFonts w:hint="eastAsia" w:eastAsia="楷体_GB2312" w:cs="楷体_GB2312"/>
                <w:sz w:val="24"/>
              </w:rPr>
            </w:pP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否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是，获认定/申报企业名称</w:t>
            </w:r>
            <w:r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14:paraId="7D0FA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45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EFF03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上市情况</w:t>
            </w:r>
          </w:p>
          <w:p w14:paraId="675FD91C">
            <w:pPr>
              <w:widowControl/>
              <w:ind w:firstLine="220" w:firstLineChars="100"/>
              <w:rPr>
                <w:rFonts w:hint="eastAsia"/>
                <w:sz w:val="20"/>
                <w:szCs w:val="21"/>
              </w:rPr>
            </w:pPr>
            <w:r>
              <w:rPr>
                <w:rFonts w:hint="eastAsia" w:eastAsia="楷体_GB2312" w:cs="楷体_GB2312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无上市计划         </w:t>
            </w:r>
          </w:p>
          <w:p w14:paraId="3CF0EAA5">
            <w:pPr>
              <w:widowControl/>
              <w:ind w:firstLine="220" w:firstLineChars="100"/>
              <w:rPr>
                <w:sz w:val="20"/>
                <w:szCs w:val="21"/>
              </w:rPr>
            </w:pPr>
            <w:r>
              <w:rPr>
                <w:rFonts w:hint="eastAsia" w:eastAsia="楷体_GB2312" w:cs="楷体_GB2312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>有上市计划</w:t>
            </w:r>
          </w:p>
          <w:p w14:paraId="0D28CF24">
            <w:pPr>
              <w:widowControl/>
              <w:ind w:left="1318" w:leftChars="104" w:hanging="1100" w:hangingChars="500"/>
              <w:rPr>
                <w:rFonts w:hint="eastAsia"/>
                <w:sz w:val="20"/>
                <w:szCs w:val="21"/>
              </w:rPr>
            </w:pPr>
            <w:r>
              <w:rPr>
                <w:rFonts w:hint="eastAsia" w:eastAsia="楷体_GB2312" w:cs="楷体_GB2312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>已上市 （</w:t>
            </w:r>
            <w:r>
              <w:rPr>
                <w:rFonts w:hint="eastAsia"/>
                <w:sz w:val="20"/>
                <w:szCs w:val="21"/>
                <w:u w:val="single"/>
              </w:rPr>
              <w:t xml:space="preserve">股票代码：       </w:t>
            </w:r>
            <w:r>
              <w:rPr>
                <w:rFonts w:hint="eastAsia"/>
                <w:sz w:val="20"/>
                <w:szCs w:val="21"/>
              </w:rPr>
              <w:t>）</w:t>
            </w:r>
          </w:p>
          <w:p w14:paraId="1AA7D146">
            <w:pPr>
              <w:widowControl/>
              <w:ind w:firstLine="200" w:firstLineChars="100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0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AC867D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 w:cs="宋体"/>
                <w:szCs w:val="21"/>
              </w:rPr>
              <w:t>上市计划（</w:t>
            </w:r>
            <w:r>
              <w:rPr>
                <w:rFonts w:hint="eastAsia"/>
                <w:kern w:val="0"/>
                <w:szCs w:val="21"/>
              </w:rPr>
              <w:t>如有，请填写）</w:t>
            </w:r>
          </w:p>
          <w:p w14:paraId="24969EFE">
            <w:pPr>
              <w:widowControl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1.上市进程：□ 未进行上市前股改</w:t>
            </w:r>
          </w:p>
          <w:p w14:paraId="70191115">
            <w:pPr>
              <w:widowControl/>
              <w:ind w:firstLine="1200" w:firstLineChars="60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 已完成上市前股改</w:t>
            </w:r>
          </w:p>
          <w:p w14:paraId="3740D48E">
            <w:pPr>
              <w:widowControl/>
              <w:ind w:firstLine="1200" w:firstLineChars="60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 已提交上市申请</w:t>
            </w:r>
          </w:p>
          <w:p w14:paraId="7588D7DC">
            <w:pPr>
              <w:pStyle w:val="2"/>
              <w:rPr>
                <w:rFonts w:hint="eastAsia"/>
              </w:rPr>
            </w:pPr>
            <w:r>
              <w:rPr>
                <w:rFonts w:hint="eastAsia"/>
                <w:sz w:val="20"/>
                <w:szCs w:val="21"/>
              </w:rPr>
              <w:t xml:space="preserve">          </w:t>
            </w:r>
          </w:p>
          <w:p w14:paraId="63CBCE52">
            <w:pPr>
              <w:widowControl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2.拟上市地：</w:t>
            </w:r>
          </w:p>
          <w:p w14:paraId="60DC4517">
            <w:pPr>
              <w:widowControl/>
              <w:ind w:firstLine="220" w:firstLineChars="100"/>
              <w:rPr>
                <w:rFonts w:hint="eastAsia"/>
                <w:sz w:val="20"/>
                <w:szCs w:val="21"/>
              </w:rPr>
            </w:pPr>
            <w:r>
              <w:rPr>
                <w:rFonts w:hint="eastAsia" w:eastAsia="楷体_GB2312" w:cs="楷体_GB2312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上交所 主  板     </w:t>
            </w:r>
            <w:r>
              <w:rPr>
                <w:rFonts w:hint="eastAsia" w:eastAsia="楷体_GB2312" w:cs="楷体_GB2312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>上交所 科创板</w:t>
            </w:r>
          </w:p>
          <w:p w14:paraId="4BFA5CCF">
            <w:pPr>
              <w:widowControl/>
              <w:ind w:firstLine="220" w:firstLineChars="100"/>
              <w:rPr>
                <w:sz w:val="20"/>
                <w:szCs w:val="21"/>
              </w:rPr>
            </w:pPr>
            <w:r>
              <w:rPr>
                <w:rFonts w:hint="eastAsia" w:eastAsia="楷体_GB2312" w:cs="楷体_GB2312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深交所 主  板     </w:t>
            </w:r>
            <w:r>
              <w:rPr>
                <w:rFonts w:hint="eastAsia" w:eastAsia="楷体_GB2312" w:cs="楷体_GB2312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>深交所 创业板</w:t>
            </w:r>
          </w:p>
          <w:p w14:paraId="5C06DDC1">
            <w:pPr>
              <w:widowControl/>
              <w:ind w:firstLine="220" w:firstLineChars="100"/>
              <w:rPr>
                <w:b/>
                <w:bCs/>
                <w:i/>
                <w:iCs/>
                <w:sz w:val="20"/>
                <w:szCs w:val="21"/>
              </w:rPr>
            </w:pPr>
            <w:r>
              <w:rPr>
                <w:rFonts w:hint="eastAsia" w:eastAsia="楷体_GB2312" w:cs="楷体_GB2312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北交所            </w:t>
            </w:r>
            <w:r>
              <w:rPr>
                <w:rFonts w:hint="eastAsia" w:eastAsia="楷体_GB2312" w:cs="楷体_GB2312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>境外</w:t>
            </w:r>
            <w:r>
              <w:rPr>
                <w:rFonts w:hint="eastAsia"/>
                <w:sz w:val="20"/>
                <w:szCs w:val="21"/>
                <w:u w:val="single"/>
              </w:rPr>
              <w:t xml:space="preserve">       </w:t>
            </w:r>
          </w:p>
        </w:tc>
      </w:tr>
      <w:tr w14:paraId="6342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9599" w:type="dxa"/>
            <w:gridSpan w:val="18"/>
            <w:noWrap w:val="0"/>
            <w:vAlign w:val="center"/>
          </w:tcPr>
          <w:p w14:paraId="727B86F4"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二、</w:t>
            </w:r>
            <w:r>
              <w:rPr>
                <w:b/>
                <w:sz w:val="24"/>
              </w:rPr>
              <w:t>经济效益</w:t>
            </w:r>
            <w:r>
              <w:rPr>
                <w:rFonts w:hint="eastAsia"/>
                <w:b/>
                <w:sz w:val="24"/>
              </w:rPr>
              <w:t>和经营情况</w:t>
            </w:r>
          </w:p>
        </w:tc>
      </w:tr>
      <w:tr w14:paraId="70849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29E42284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szCs w:val="21"/>
              </w:rPr>
              <w:t>重要指标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58A95B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22年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4219443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23年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6A058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24年</w:t>
            </w:r>
          </w:p>
        </w:tc>
      </w:tr>
      <w:tr w14:paraId="5680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433A3C67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全职员工数量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6EBC936D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6BE4E7EE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4F8FBAD2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</w:tr>
      <w:tr w14:paraId="1B5B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3E6ABC05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其中：研发人员数量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31E23552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40BC1F90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53780023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</w:tr>
      <w:tr w14:paraId="2AC1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4AC5CF7A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营业收入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5757788F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6EAFDB3A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564CB5E8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1239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38B71AFF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其中：主营业务收入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63964EEE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78B4F748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74365274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355F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1B1B5255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主营业务收入增长率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5E2F45EB">
            <w:pPr>
              <w:jc w:val="center"/>
              <w:rPr>
                <w:szCs w:val="21"/>
                <w:u w:val="single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3613830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6E8433E9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</w:rPr>
              <w:t>%</w:t>
            </w:r>
          </w:p>
        </w:tc>
      </w:tr>
      <w:tr w14:paraId="309D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24CF0F64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利润总额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76057F04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4D28120D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29ACC1EB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2E547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17780F60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净利润总额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4CCE4479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0ECC574B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03410429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40D4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0DD8743A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净利润增长率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1CA67A7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148B054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50035289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%</w:t>
            </w:r>
          </w:p>
        </w:tc>
      </w:tr>
      <w:tr w14:paraId="3B14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4B350795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销售费用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2B54484E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7FD1250F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2CF9444D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401D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6F8FA496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管理费用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4A582ED0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04F78066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2574CB00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1AAB4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7A4A7B88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营业成本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21C8C4DE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6FF6C41A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32A57740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3028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3BE950BB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其中：主营业务成本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7B39069D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3F27562F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0D163D90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5A4E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1D8976E8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产品销售成本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7D7B6D0A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7429765A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18C93124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3073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38E700B7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资产总额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66F5A955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1AF126D8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200CFB90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16E5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7C863F77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期末净资产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38FFCCF6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4E264835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74C62F3C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5F9C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3D9B143D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负债总额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443802D5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233170B5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1840B41F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3190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15A8C855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资产负债率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409C2F6B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43E4C714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658AF441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 %</w:t>
            </w:r>
          </w:p>
        </w:tc>
      </w:tr>
      <w:tr w14:paraId="1D86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1D14E807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上缴税金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4DF55D0B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241C16F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3415A63B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530D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570BE351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股权融资总额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2246B628"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4FFDC3DE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5C6DBEBB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269B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5C0744F7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对应估值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4691CC52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2CF5C64F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6B52BB0A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10DD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2AEEDA3D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银行贷款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5FF7EC65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69AC33EE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07C1D324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42B2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7B4B856D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境内债券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6116C54D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380FE307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5043A94C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7347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798FF2E2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境外债券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5E920422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3C06384B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6AAE7FA0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3D18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0813B076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审计报告编码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 w14:paraId="7D7D5657">
            <w:pPr>
              <w:jc w:val="center"/>
              <w:rPr>
                <w:u w:val="single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 w14:paraId="2793F003">
            <w:pPr>
              <w:jc w:val="center"/>
              <w:rPr>
                <w:u w:val="single"/>
              </w:rPr>
            </w:pPr>
          </w:p>
        </w:tc>
        <w:tc>
          <w:tcPr>
            <w:tcW w:w="2723" w:type="dxa"/>
            <w:gridSpan w:val="3"/>
            <w:noWrap w:val="0"/>
            <w:vAlign w:val="center"/>
          </w:tcPr>
          <w:p w14:paraId="793B3F0D">
            <w:pPr>
              <w:jc w:val="center"/>
              <w:rPr>
                <w:rFonts w:hint="eastAsia"/>
                <w:u w:val="single"/>
              </w:rPr>
            </w:pPr>
          </w:p>
        </w:tc>
      </w:tr>
      <w:tr w14:paraId="1401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3E3A01B0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近3年是否申请银行贷款</w:t>
            </w:r>
          </w:p>
        </w:tc>
        <w:tc>
          <w:tcPr>
            <w:tcW w:w="7049" w:type="dxa"/>
            <w:gridSpan w:val="12"/>
            <w:noWrap w:val="0"/>
            <w:vAlign w:val="center"/>
          </w:tcPr>
          <w:p w14:paraId="14E9A11D">
            <w:pPr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□否   □是  ，如是，请填写：</w:t>
            </w:r>
          </w:p>
          <w:p w14:paraId="1FDD025A">
            <w:pPr>
              <w:jc w:val="left"/>
              <w:rPr>
                <w:rFonts w:hint="eastAsia"/>
              </w:rPr>
            </w:pPr>
            <w:r>
              <w:rPr>
                <w:rFonts w:hint="eastAsia"/>
                <w:szCs w:val="22"/>
              </w:rPr>
              <w:t>信贷满足率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%（企业获批贷款额度/贷款申请额度）；</w:t>
            </w:r>
          </w:p>
          <w:p w14:paraId="168FF8F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所获得贷款主要用于下面哪些事项：</w:t>
            </w:r>
          </w:p>
          <w:p w14:paraId="1BC830A6">
            <w:pPr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□日常生产经营       □扩大生产 </w:t>
            </w:r>
          </w:p>
          <w:p w14:paraId="01A9961F">
            <w:pPr>
              <w:jc w:val="left"/>
              <w:rPr>
                <w:rFonts w:hint="eastAsia"/>
              </w:rPr>
            </w:pPr>
            <w:r>
              <w:rPr>
                <w:rFonts w:hint="eastAsia"/>
                <w:szCs w:val="22"/>
              </w:rPr>
              <w:t>□研发及技术改造     □海外分支机构运营及投资并购（可多选）</w:t>
            </w:r>
          </w:p>
        </w:tc>
      </w:tr>
      <w:tr w14:paraId="7D93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30AE3F8F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下一步融资计划</w:t>
            </w:r>
          </w:p>
        </w:tc>
        <w:tc>
          <w:tcPr>
            <w:tcW w:w="7049" w:type="dxa"/>
            <w:gridSpan w:val="12"/>
            <w:noWrap w:val="0"/>
            <w:vAlign w:val="center"/>
          </w:tcPr>
          <w:p w14:paraId="4CDFF0F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资金需求额：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万元；</w:t>
            </w:r>
          </w:p>
          <w:p w14:paraId="7E0E497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计划融资方式：</w:t>
            </w:r>
          </w:p>
          <w:p w14:paraId="43F2E250">
            <w:pPr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  <w:szCs w:val="22"/>
              </w:rPr>
              <w:t xml:space="preserve">□银行贷款   □股权融资  □债券融资  □上市融资  □其他 </w:t>
            </w:r>
          </w:p>
        </w:tc>
      </w:tr>
      <w:tr w14:paraId="186A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99" w:type="dxa"/>
            <w:gridSpan w:val="18"/>
            <w:noWrap w:val="0"/>
            <w:vAlign w:val="center"/>
          </w:tcPr>
          <w:p w14:paraId="4FD4D85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三、专业化</w:t>
            </w:r>
          </w:p>
        </w:tc>
      </w:tr>
      <w:tr w14:paraId="4AE5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085" w:type="dxa"/>
            <w:gridSpan w:val="8"/>
            <w:noWrap w:val="0"/>
            <w:vAlign w:val="center"/>
          </w:tcPr>
          <w:p w14:paraId="36A03298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企业从事特定细分市场时间</w:t>
            </w:r>
          </w:p>
        </w:tc>
        <w:tc>
          <w:tcPr>
            <w:tcW w:w="5514" w:type="dxa"/>
            <w:gridSpan w:val="10"/>
            <w:noWrap w:val="0"/>
            <w:vAlign w:val="center"/>
          </w:tcPr>
          <w:p w14:paraId="20C4FD9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2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年</w:t>
            </w:r>
          </w:p>
        </w:tc>
      </w:tr>
      <w:tr w14:paraId="481E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085" w:type="dxa"/>
            <w:gridSpan w:val="8"/>
            <w:noWrap w:val="0"/>
            <w:vAlign w:val="center"/>
          </w:tcPr>
          <w:p w14:paraId="427D0708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主营业务收入占营业收入比重</w:t>
            </w:r>
          </w:p>
        </w:tc>
        <w:tc>
          <w:tcPr>
            <w:tcW w:w="5514" w:type="dxa"/>
            <w:gridSpan w:val="10"/>
            <w:noWrap w:val="0"/>
            <w:vAlign w:val="center"/>
          </w:tcPr>
          <w:p w14:paraId="797DF203">
            <w:pPr>
              <w:jc w:val="center"/>
              <w:rPr>
                <w:szCs w:val="21"/>
              </w:rPr>
            </w:pPr>
            <w:r>
              <w:rPr>
                <w:rFonts w:hint="eastAsia"/>
                <w:u w:val="single"/>
              </w:rPr>
              <w:t>（系统自动计算）</w:t>
            </w:r>
            <w:r>
              <w:rPr>
                <w:rFonts w:hint="eastAsia"/>
                <w:szCs w:val="21"/>
              </w:rPr>
              <w:t>%</w:t>
            </w:r>
          </w:p>
        </w:tc>
      </w:tr>
      <w:tr w14:paraId="3B61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085" w:type="dxa"/>
            <w:gridSpan w:val="8"/>
            <w:noWrap w:val="0"/>
            <w:vAlign w:val="center"/>
          </w:tcPr>
          <w:p w14:paraId="77BCC983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近2年主营业务收入平均增长率</w:t>
            </w:r>
          </w:p>
        </w:tc>
        <w:tc>
          <w:tcPr>
            <w:tcW w:w="5514" w:type="dxa"/>
            <w:gridSpan w:val="10"/>
            <w:noWrap w:val="0"/>
            <w:vAlign w:val="center"/>
          </w:tcPr>
          <w:p w14:paraId="3E0EF75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u w:val="single"/>
              </w:rPr>
              <w:t>（系统自动计算）</w:t>
            </w:r>
            <w:r>
              <w:rPr>
                <w:rFonts w:hint="eastAsia"/>
                <w:szCs w:val="22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%</w:t>
            </w:r>
          </w:p>
        </w:tc>
      </w:tr>
      <w:tr w14:paraId="1417D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99" w:type="dxa"/>
            <w:gridSpan w:val="18"/>
            <w:noWrap w:val="0"/>
            <w:vAlign w:val="center"/>
          </w:tcPr>
          <w:p w14:paraId="652D911B">
            <w:pPr>
              <w:rPr>
                <w:rFonts w:hint="eastAsia"/>
              </w:rPr>
            </w:pPr>
            <w:r>
              <w:rPr>
                <w:rFonts w:hint="eastAsia" w:eastAsia="黑体" w:cs="黑体"/>
                <w:szCs w:val="21"/>
              </w:rPr>
              <w:t>排名前三的主要产品名称及收入总额</w:t>
            </w:r>
          </w:p>
        </w:tc>
      </w:tr>
      <w:tr w14:paraId="3A4E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92" w:type="dxa"/>
            <w:gridSpan w:val="2"/>
            <w:noWrap w:val="0"/>
            <w:vAlign w:val="center"/>
          </w:tcPr>
          <w:p w14:paraId="5385FD80"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主要产品1</w:t>
            </w:r>
          </w:p>
        </w:tc>
        <w:tc>
          <w:tcPr>
            <w:tcW w:w="2693" w:type="dxa"/>
            <w:gridSpan w:val="6"/>
            <w:noWrap w:val="0"/>
            <w:vAlign w:val="center"/>
          </w:tcPr>
          <w:p w14:paraId="06B75349">
            <w:pPr>
              <w:rPr>
                <w:rFonts w:hint="eastAsia"/>
                <w:szCs w:val="22"/>
                <w:u w:val="single"/>
              </w:rPr>
            </w:pPr>
            <w:r>
              <w:rPr>
                <w:rFonts w:hint="eastAsia" w:eastAsia="黑体" w:cs="黑体"/>
                <w:szCs w:val="21"/>
              </w:rPr>
              <w:t>名称：</w:t>
            </w:r>
            <w:r>
              <w:rPr>
                <w:rFonts w:hint="eastAsia"/>
                <w:szCs w:val="22"/>
                <w:u w:val="single"/>
              </w:rPr>
              <w:t xml:space="preserve">            </w:t>
            </w:r>
          </w:p>
          <w:p w14:paraId="2D43C257">
            <w:pPr>
              <w:rPr>
                <w:szCs w:val="22"/>
                <w:u w:val="single"/>
              </w:rPr>
            </w:pPr>
            <w:r>
              <w:rPr>
                <w:rFonts w:hint="eastAsia"/>
                <w:szCs w:val="22"/>
              </w:rPr>
              <w:t>收入：</w:t>
            </w:r>
            <w:r>
              <w:rPr>
                <w:rFonts w:hint="eastAsia"/>
                <w:szCs w:val="22"/>
                <w:u w:val="single"/>
              </w:rPr>
              <w:t xml:space="preserve">            </w:t>
            </w:r>
            <w:r>
              <w:rPr>
                <w:rFonts w:hint="eastAsia"/>
                <w:szCs w:val="22"/>
              </w:rPr>
              <w:t>万元</w:t>
            </w:r>
            <w:r>
              <w:rPr>
                <w:rFonts w:hint="eastAsia"/>
                <w:szCs w:val="22"/>
              </w:rPr>
              <w:br w:type="textWrapping"/>
            </w:r>
            <w:r>
              <w:rPr>
                <w:rFonts w:hint="eastAsia"/>
                <w:szCs w:val="22"/>
              </w:rPr>
              <w:t>日产能：______单位____</w:t>
            </w:r>
          </w:p>
        </w:tc>
        <w:tc>
          <w:tcPr>
            <w:tcW w:w="5514" w:type="dxa"/>
            <w:gridSpan w:val="10"/>
            <w:noWrap w:val="0"/>
            <w:vAlign w:val="center"/>
          </w:tcPr>
          <w:p w14:paraId="51B1ABE9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该产品运用的主要I类知识产权名称（不超过3项）：_____________、_______________、______________</w:t>
            </w:r>
          </w:p>
          <w:p w14:paraId="17530CE7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（请上传知识产权证书截图）</w:t>
            </w:r>
          </w:p>
        </w:tc>
      </w:tr>
      <w:tr w14:paraId="566A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92" w:type="dxa"/>
            <w:gridSpan w:val="2"/>
            <w:noWrap w:val="0"/>
            <w:vAlign w:val="center"/>
          </w:tcPr>
          <w:p w14:paraId="32DFFF68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主要产品2</w:t>
            </w:r>
          </w:p>
        </w:tc>
        <w:tc>
          <w:tcPr>
            <w:tcW w:w="2693" w:type="dxa"/>
            <w:gridSpan w:val="6"/>
            <w:noWrap w:val="0"/>
            <w:vAlign w:val="center"/>
          </w:tcPr>
          <w:p w14:paraId="49ACDF15">
            <w:pPr>
              <w:rPr>
                <w:rFonts w:hint="eastAsia"/>
                <w:szCs w:val="22"/>
                <w:u w:val="single"/>
              </w:rPr>
            </w:pPr>
            <w:r>
              <w:rPr>
                <w:rFonts w:hint="eastAsia" w:eastAsia="黑体" w:cs="黑体"/>
                <w:szCs w:val="21"/>
              </w:rPr>
              <w:t>名称：</w:t>
            </w:r>
            <w:r>
              <w:rPr>
                <w:rFonts w:hint="eastAsia"/>
                <w:szCs w:val="22"/>
                <w:u w:val="single"/>
              </w:rPr>
              <w:t xml:space="preserve">            </w:t>
            </w:r>
          </w:p>
          <w:p w14:paraId="6BD9F31D">
            <w:pPr>
              <w:rPr>
                <w:rFonts w:hint="eastAsia"/>
                <w:szCs w:val="22"/>
                <w:u w:val="single"/>
              </w:rPr>
            </w:pPr>
            <w:r>
              <w:rPr>
                <w:rFonts w:hint="eastAsia"/>
                <w:szCs w:val="22"/>
              </w:rPr>
              <w:t>收入：</w:t>
            </w:r>
            <w:r>
              <w:rPr>
                <w:rFonts w:hint="eastAsia"/>
                <w:szCs w:val="22"/>
                <w:u w:val="single"/>
              </w:rPr>
              <w:t xml:space="preserve">            </w:t>
            </w:r>
            <w:r>
              <w:rPr>
                <w:rFonts w:hint="eastAsia"/>
                <w:szCs w:val="22"/>
              </w:rPr>
              <w:t>万元</w:t>
            </w:r>
          </w:p>
        </w:tc>
        <w:tc>
          <w:tcPr>
            <w:tcW w:w="5514" w:type="dxa"/>
            <w:gridSpan w:val="10"/>
            <w:noWrap w:val="0"/>
            <w:vAlign w:val="center"/>
          </w:tcPr>
          <w:p w14:paraId="24C55B96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该产品运用的主要I类知识产权名称（不超过3项）：_____________、_______________、______________</w:t>
            </w:r>
          </w:p>
          <w:p w14:paraId="6E601F36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（请上传该知识产权证书截图）</w:t>
            </w:r>
          </w:p>
        </w:tc>
      </w:tr>
      <w:tr w14:paraId="1B64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92" w:type="dxa"/>
            <w:gridSpan w:val="2"/>
            <w:noWrap w:val="0"/>
            <w:vAlign w:val="center"/>
          </w:tcPr>
          <w:p w14:paraId="0CD812A7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主要产品3</w:t>
            </w:r>
          </w:p>
        </w:tc>
        <w:tc>
          <w:tcPr>
            <w:tcW w:w="2693" w:type="dxa"/>
            <w:gridSpan w:val="6"/>
            <w:noWrap w:val="0"/>
            <w:vAlign w:val="center"/>
          </w:tcPr>
          <w:p w14:paraId="0647385F">
            <w:pPr>
              <w:rPr>
                <w:rFonts w:hint="eastAsia"/>
                <w:szCs w:val="22"/>
                <w:u w:val="single"/>
              </w:rPr>
            </w:pPr>
            <w:r>
              <w:rPr>
                <w:rFonts w:hint="eastAsia" w:eastAsia="黑体" w:cs="黑体"/>
                <w:szCs w:val="21"/>
              </w:rPr>
              <w:t>名称：</w:t>
            </w:r>
            <w:r>
              <w:rPr>
                <w:rFonts w:hint="eastAsia"/>
                <w:szCs w:val="22"/>
                <w:u w:val="single"/>
              </w:rPr>
              <w:t xml:space="preserve">            </w:t>
            </w:r>
          </w:p>
          <w:p w14:paraId="03D0D84A">
            <w:pPr>
              <w:rPr>
                <w:rFonts w:hint="eastAsia"/>
                <w:szCs w:val="22"/>
                <w:u w:val="single"/>
              </w:rPr>
            </w:pPr>
            <w:r>
              <w:rPr>
                <w:rFonts w:hint="eastAsia"/>
                <w:szCs w:val="22"/>
              </w:rPr>
              <w:t>收入：</w:t>
            </w:r>
            <w:r>
              <w:rPr>
                <w:rFonts w:hint="eastAsia"/>
                <w:szCs w:val="22"/>
                <w:u w:val="single"/>
              </w:rPr>
              <w:t xml:space="preserve">            </w:t>
            </w:r>
            <w:r>
              <w:rPr>
                <w:rFonts w:hint="eastAsia"/>
                <w:szCs w:val="22"/>
              </w:rPr>
              <w:t>万元</w:t>
            </w:r>
          </w:p>
        </w:tc>
        <w:tc>
          <w:tcPr>
            <w:tcW w:w="5514" w:type="dxa"/>
            <w:gridSpan w:val="10"/>
            <w:noWrap w:val="0"/>
            <w:vAlign w:val="center"/>
          </w:tcPr>
          <w:p w14:paraId="2B990066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该产品运用的主要I类知识产权名称（不超过3项）：_____________、_______________、______________</w:t>
            </w:r>
          </w:p>
          <w:p w14:paraId="27725C12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（请上传该知识产权证书截图）</w:t>
            </w:r>
          </w:p>
        </w:tc>
      </w:tr>
      <w:tr w14:paraId="49410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99" w:type="dxa"/>
            <w:gridSpan w:val="18"/>
            <w:noWrap w:val="0"/>
            <w:vAlign w:val="center"/>
          </w:tcPr>
          <w:p w14:paraId="2E356280"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四、精细化</w:t>
            </w:r>
          </w:p>
        </w:tc>
      </w:tr>
      <w:tr w14:paraId="522E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1BD30F7A">
            <w:pPr>
              <w:spacing w:line="280" w:lineRule="exact"/>
              <w:jc w:val="left"/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</w:rPr>
              <w:t>企业获得的管理体系认证情况（可</w:t>
            </w:r>
            <w:r>
              <w:rPr>
                <w:rFonts w:hint="eastAsia" w:eastAsia="黑体" w:cs="黑体"/>
                <w:kern w:val="0"/>
                <w:szCs w:val="21"/>
              </w:rPr>
              <w:t>多选）</w:t>
            </w:r>
          </w:p>
        </w:tc>
        <w:tc>
          <w:tcPr>
            <w:tcW w:w="7049" w:type="dxa"/>
            <w:gridSpan w:val="12"/>
            <w:noWrap w:val="0"/>
            <w:vAlign w:val="center"/>
          </w:tcPr>
          <w:p w14:paraId="3A0328D5">
            <w:pPr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</w:t>
            </w:r>
            <w:r>
              <w:t>ISO9000</w:t>
            </w:r>
            <w:r>
              <w:rPr>
                <w:rFonts w:hint="eastAsia"/>
              </w:rPr>
              <w:t>质量管理体系认证</w:t>
            </w:r>
            <w:r>
              <w:rPr>
                <w:rFonts w:hint="eastAsia"/>
                <w:kern w:val="0"/>
                <w:szCs w:val="21"/>
              </w:rPr>
              <w:t xml:space="preserve"> □</w:t>
            </w:r>
            <w:r>
              <w:rPr>
                <w:kern w:val="0"/>
                <w:szCs w:val="21"/>
              </w:rPr>
              <w:t>ISO14000</w:t>
            </w:r>
            <w:r>
              <w:rPr>
                <w:rFonts w:hint="eastAsia"/>
                <w:kern w:val="0"/>
                <w:szCs w:val="21"/>
              </w:rPr>
              <w:t>环境管理体系认证</w:t>
            </w:r>
          </w:p>
          <w:p w14:paraId="6C3CAA5A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</w:t>
            </w:r>
            <w:r>
              <w:t>OHSAS18000</w:t>
            </w:r>
            <w:r>
              <w:rPr>
                <w:rFonts w:hint="eastAsia"/>
              </w:rPr>
              <w:t>职业安全健康管理体系认证</w:t>
            </w:r>
            <w:r>
              <w:rPr>
                <w:rFonts w:hint="eastAsia"/>
                <w:kern w:val="0"/>
                <w:szCs w:val="21"/>
              </w:rPr>
              <w:t>□ 其他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请说明）</w:t>
            </w:r>
          </w:p>
        </w:tc>
      </w:tr>
      <w:tr w14:paraId="1EB1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4E3EE43F">
            <w:pPr>
              <w:widowControl/>
              <w:jc w:val="left"/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核心业务采用信息系统支撑情况</w:t>
            </w:r>
            <w:r>
              <w:rPr>
                <w:rFonts w:hint="eastAsia" w:eastAsia="黑体" w:cs="黑体"/>
              </w:rPr>
              <w:t>（可</w:t>
            </w:r>
            <w:r>
              <w:rPr>
                <w:rFonts w:hint="eastAsia" w:eastAsia="黑体" w:cs="黑体"/>
                <w:kern w:val="0"/>
                <w:szCs w:val="21"/>
              </w:rPr>
              <w:t>多选）</w:t>
            </w:r>
          </w:p>
        </w:tc>
        <w:tc>
          <w:tcPr>
            <w:tcW w:w="7049" w:type="dxa"/>
            <w:gridSpan w:val="12"/>
            <w:noWrap w:val="0"/>
            <w:vAlign w:val="center"/>
          </w:tcPr>
          <w:p w14:paraId="2D674A32">
            <w:pPr>
              <w:widowControl/>
              <w:spacing w:line="30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□研发设计CAX  □生产制造CAM    □经营管理ERP/OA</w:t>
            </w:r>
          </w:p>
          <w:p w14:paraId="4CA4813A">
            <w:pPr>
              <w:widowControl/>
              <w:spacing w:line="3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□运维服务CRM  □供应链管理SRM  □其他</w:t>
            </w:r>
            <w:r>
              <w:rPr>
                <w:rFonts w:hint="eastAsia" w:eastAsia="仿宋_GB2312"/>
                <w:bCs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bCs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请说明）</w:t>
            </w:r>
          </w:p>
        </w:tc>
      </w:tr>
      <w:tr w14:paraId="0EE8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4D0D4151">
            <w:pPr>
              <w:spacing w:line="280" w:lineRule="exact"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</w:rPr>
              <w:t>产品获得发达国家或地区权威机构认证情况（</w:t>
            </w:r>
            <w:r>
              <w:rPr>
                <w:rFonts w:hint="eastAsia" w:eastAsia="黑体" w:cs="黑体"/>
                <w:kern w:val="0"/>
                <w:szCs w:val="21"/>
              </w:rPr>
              <w:t>多选）</w:t>
            </w:r>
          </w:p>
        </w:tc>
        <w:tc>
          <w:tcPr>
            <w:tcW w:w="7049" w:type="dxa"/>
            <w:gridSpan w:val="12"/>
            <w:noWrap w:val="0"/>
            <w:vAlign w:val="center"/>
          </w:tcPr>
          <w:p w14:paraId="07EE34FA">
            <w:pPr>
              <w:spacing w:line="280" w:lineRule="exact"/>
              <w:ind w:firstLine="210" w:firstLineChars="10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UL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 □</w:t>
            </w:r>
            <w:r>
              <w:rPr>
                <w:kern w:val="0"/>
                <w:szCs w:val="21"/>
              </w:rPr>
              <w:t>CSA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ETL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 □</w:t>
            </w:r>
            <w:r>
              <w:rPr>
                <w:kern w:val="0"/>
                <w:szCs w:val="21"/>
              </w:rPr>
              <w:t>GS</w:t>
            </w:r>
          </w:p>
          <w:p w14:paraId="5F8DEE4B">
            <w:pPr>
              <w:spacing w:line="28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□其他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Cs w:val="21"/>
              </w:rPr>
              <w:t>（请说明）</w:t>
            </w:r>
          </w:p>
        </w:tc>
      </w:tr>
      <w:tr w14:paraId="22B60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43413728">
            <w:pPr>
              <w:spacing w:line="280" w:lineRule="exact"/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产品获得国内权威机构认证情况（多选）</w:t>
            </w:r>
          </w:p>
        </w:tc>
        <w:tc>
          <w:tcPr>
            <w:tcW w:w="7049" w:type="dxa"/>
            <w:gridSpan w:val="12"/>
            <w:noWrap w:val="0"/>
            <w:vAlign w:val="center"/>
          </w:tcPr>
          <w:p w14:paraId="4174522F">
            <w:pPr>
              <w:spacing w:line="280" w:lineRule="exact"/>
              <w:ind w:firstLine="210" w:firstLineChars="10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□CQC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 □CAM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□CTC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 □CCAP</w:t>
            </w:r>
          </w:p>
          <w:p w14:paraId="68924A27">
            <w:pPr>
              <w:spacing w:line="280" w:lineRule="exact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□其他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Cs w:val="21"/>
              </w:rPr>
              <w:t>（请说明）</w:t>
            </w:r>
          </w:p>
        </w:tc>
      </w:tr>
      <w:tr w14:paraId="4713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0" w:type="dxa"/>
            <w:gridSpan w:val="6"/>
            <w:vMerge w:val="restart"/>
            <w:noWrap w:val="0"/>
            <w:vAlign w:val="center"/>
          </w:tcPr>
          <w:p w14:paraId="7EFE4548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</w:rPr>
              <w:t>数字化赋能</w:t>
            </w:r>
          </w:p>
        </w:tc>
        <w:tc>
          <w:tcPr>
            <w:tcW w:w="3345" w:type="dxa"/>
            <w:gridSpan w:val="7"/>
            <w:noWrap w:val="0"/>
            <w:vAlign w:val="center"/>
          </w:tcPr>
          <w:p w14:paraId="2FB7B804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业务系统是否向云端迁移</w:t>
            </w:r>
          </w:p>
        </w:tc>
        <w:tc>
          <w:tcPr>
            <w:tcW w:w="3704" w:type="dxa"/>
            <w:gridSpan w:val="5"/>
            <w:noWrap w:val="0"/>
            <w:vAlign w:val="center"/>
          </w:tcPr>
          <w:p w14:paraId="232433B7">
            <w:pPr>
              <w:jc w:val="left"/>
              <w:rPr>
                <w:rFonts w:hint="eastAsia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 w:cs="宋体"/>
                <w:bCs/>
                <w:kern w:val="0"/>
                <w:szCs w:val="21"/>
              </w:rPr>
              <w:t xml:space="preserve">是 </w:t>
            </w:r>
            <w:r>
              <w:rPr>
                <w:rFonts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 w:cs="宋体"/>
                <w:bCs/>
                <w:kern w:val="0"/>
                <w:szCs w:val="21"/>
              </w:rPr>
              <w:t>否</w:t>
            </w:r>
          </w:p>
        </w:tc>
      </w:tr>
      <w:tr w14:paraId="5643B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0" w:type="dxa"/>
            <w:gridSpan w:val="6"/>
            <w:vMerge w:val="continue"/>
            <w:noWrap w:val="0"/>
            <w:vAlign w:val="center"/>
          </w:tcPr>
          <w:p w14:paraId="2A44BE69">
            <w:pPr>
              <w:jc w:val="left"/>
              <w:rPr>
                <w:rFonts w:hint="eastAsia" w:eastAsia="黑体" w:cs="黑体"/>
                <w:szCs w:val="21"/>
              </w:rPr>
            </w:pPr>
          </w:p>
        </w:tc>
        <w:tc>
          <w:tcPr>
            <w:tcW w:w="3345" w:type="dxa"/>
            <w:gridSpan w:val="7"/>
            <w:noWrap w:val="0"/>
            <w:vAlign w:val="center"/>
          </w:tcPr>
          <w:p w14:paraId="0B1F0916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是否拥有制造业与互联网融合试点示范项目</w:t>
            </w:r>
          </w:p>
        </w:tc>
        <w:tc>
          <w:tcPr>
            <w:tcW w:w="3704" w:type="dxa"/>
            <w:gridSpan w:val="5"/>
            <w:noWrap w:val="0"/>
            <w:vAlign w:val="center"/>
          </w:tcPr>
          <w:p w14:paraId="78B1D8AD">
            <w:pPr>
              <w:jc w:val="left"/>
              <w:rPr>
                <w:rFonts w:hint="eastAsia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 w:cs="宋体"/>
                <w:bCs/>
                <w:kern w:val="0"/>
                <w:szCs w:val="21"/>
              </w:rPr>
              <w:t xml:space="preserve">是 </w:t>
            </w:r>
            <w:r>
              <w:rPr>
                <w:rFonts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 w:cs="宋体"/>
                <w:bCs/>
                <w:kern w:val="0"/>
                <w:szCs w:val="21"/>
              </w:rPr>
              <w:t>否</w:t>
            </w:r>
          </w:p>
        </w:tc>
      </w:tr>
      <w:tr w14:paraId="7CC9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691584DE">
            <w:pPr>
              <w:rPr>
                <w:rFonts w:hint="eastAsia" w:eastAsia="黑体" w:cs="黑体"/>
                <w:szCs w:val="22"/>
              </w:rPr>
            </w:pPr>
            <w:r>
              <w:rPr>
                <w:rFonts w:hint="eastAsia" w:eastAsia="黑体" w:cs="黑体"/>
                <w:szCs w:val="22"/>
              </w:rPr>
              <w:t>企业资产负债率</w:t>
            </w:r>
          </w:p>
        </w:tc>
        <w:tc>
          <w:tcPr>
            <w:tcW w:w="7049" w:type="dxa"/>
            <w:gridSpan w:val="12"/>
            <w:noWrap w:val="0"/>
            <w:vAlign w:val="center"/>
          </w:tcPr>
          <w:p w14:paraId="7D5B53A9">
            <w:pPr>
              <w:ind w:firstLine="2310" w:firstLineChars="1100"/>
              <w:rPr>
                <w:szCs w:val="22"/>
              </w:rPr>
            </w:pPr>
            <w:r>
              <w:rPr>
                <w:rFonts w:hint="eastAsia"/>
                <w:u w:val="single"/>
              </w:rPr>
              <w:t>（系统自动计算）</w:t>
            </w:r>
            <w:r>
              <w:rPr>
                <w:rFonts w:hint="eastAsia"/>
                <w:szCs w:val="21"/>
              </w:rPr>
              <w:t>%</w:t>
            </w:r>
          </w:p>
        </w:tc>
      </w:tr>
      <w:tr w14:paraId="705A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99" w:type="dxa"/>
            <w:gridSpan w:val="18"/>
            <w:noWrap w:val="0"/>
            <w:vAlign w:val="center"/>
          </w:tcPr>
          <w:p w14:paraId="3D9C3825"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五、特色化</w:t>
            </w:r>
          </w:p>
        </w:tc>
      </w:tr>
      <w:tr w14:paraId="7AA6C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72228DFB">
            <w:pPr>
              <w:jc w:val="center"/>
              <w:rPr>
                <w:rFonts w:hint="eastAsia"/>
              </w:rPr>
            </w:pPr>
          </w:p>
        </w:tc>
        <w:tc>
          <w:tcPr>
            <w:tcW w:w="3345" w:type="dxa"/>
            <w:gridSpan w:val="7"/>
            <w:noWrap w:val="0"/>
            <w:vAlign w:val="center"/>
          </w:tcPr>
          <w:p w14:paraId="58C6B5B2">
            <w:pPr>
              <w:jc w:val="center"/>
            </w:pPr>
            <w:r>
              <w:rPr>
                <w:rFonts w:hint="eastAsia"/>
              </w:rPr>
              <w:t>2023年</w:t>
            </w:r>
          </w:p>
        </w:tc>
        <w:tc>
          <w:tcPr>
            <w:tcW w:w="3704" w:type="dxa"/>
            <w:gridSpan w:val="5"/>
            <w:noWrap w:val="0"/>
            <w:vAlign w:val="center"/>
          </w:tcPr>
          <w:p w14:paraId="72EF6DDF">
            <w:pPr>
              <w:jc w:val="center"/>
            </w:pPr>
            <w:r>
              <w:rPr>
                <w:rFonts w:hint="eastAsia"/>
              </w:rPr>
              <w:t>2024年</w:t>
            </w:r>
          </w:p>
        </w:tc>
      </w:tr>
      <w:tr w14:paraId="2B03F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5F0D6E27">
            <w:pPr>
              <w:jc w:val="left"/>
              <w:rPr>
                <w:rFonts w:hint="eastAsia" w:eastAsia="黑体" w:cs="黑体"/>
                <w:b/>
                <w:sz w:val="24"/>
              </w:rPr>
            </w:pPr>
            <w:r>
              <w:rPr>
                <w:rFonts w:hint="eastAsia" w:eastAsia="黑体" w:cs="黑体"/>
              </w:rPr>
              <w:t>主导产品国际细分市场占有率</w:t>
            </w:r>
          </w:p>
        </w:tc>
        <w:tc>
          <w:tcPr>
            <w:tcW w:w="3345" w:type="dxa"/>
            <w:gridSpan w:val="7"/>
            <w:noWrap w:val="0"/>
            <w:vAlign w:val="center"/>
          </w:tcPr>
          <w:p w14:paraId="35D89BC8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</w:rPr>
              <w:t xml:space="preserve">     国际市场占有率: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t>%</w:t>
            </w:r>
          </w:p>
        </w:tc>
        <w:tc>
          <w:tcPr>
            <w:tcW w:w="3704" w:type="dxa"/>
            <w:gridSpan w:val="5"/>
            <w:noWrap w:val="0"/>
            <w:vAlign w:val="center"/>
          </w:tcPr>
          <w:p w14:paraId="2DDB4B3A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</w:rPr>
              <w:t xml:space="preserve">    国际市场占有率: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%</w:t>
            </w:r>
            <w:r>
              <w:rPr>
                <w:rFonts w:hint="eastAsia"/>
              </w:rPr>
              <w:t xml:space="preserve">        </w:t>
            </w:r>
          </w:p>
        </w:tc>
      </w:tr>
      <w:tr w14:paraId="1B01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0" w:type="dxa"/>
            <w:gridSpan w:val="6"/>
            <w:vMerge w:val="restart"/>
            <w:noWrap w:val="0"/>
            <w:vAlign w:val="center"/>
          </w:tcPr>
          <w:p w14:paraId="29E16069">
            <w:pPr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主导产品全国细分市场占有率（提供1000字以内的企业自证，不再接收第三方出具的证明材料）</w:t>
            </w:r>
          </w:p>
        </w:tc>
        <w:tc>
          <w:tcPr>
            <w:tcW w:w="3345" w:type="dxa"/>
            <w:gridSpan w:val="7"/>
            <w:noWrap w:val="0"/>
            <w:vAlign w:val="center"/>
          </w:tcPr>
          <w:p w14:paraId="3E244F4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国内市场占有率: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t>%</w:t>
            </w:r>
          </w:p>
        </w:tc>
        <w:tc>
          <w:tcPr>
            <w:tcW w:w="3704" w:type="dxa"/>
            <w:gridSpan w:val="5"/>
            <w:noWrap w:val="0"/>
            <w:vAlign w:val="center"/>
          </w:tcPr>
          <w:p w14:paraId="68FD108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国内市场占有率: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t>%</w:t>
            </w:r>
          </w:p>
        </w:tc>
      </w:tr>
      <w:tr w14:paraId="6F98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0" w:type="dxa"/>
            <w:gridSpan w:val="6"/>
            <w:vMerge w:val="continue"/>
            <w:noWrap w:val="0"/>
            <w:vAlign w:val="center"/>
          </w:tcPr>
          <w:p w14:paraId="2CC8C641">
            <w:pPr>
              <w:jc w:val="left"/>
              <w:rPr>
                <w:rFonts w:hint="eastAsia" w:eastAsia="黑体" w:cs="黑体"/>
              </w:rPr>
            </w:pPr>
          </w:p>
        </w:tc>
        <w:tc>
          <w:tcPr>
            <w:tcW w:w="7049" w:type="dxa"/>
            <w:gridSpan w:val="12"/>
            <w:noWrap w:val="0"/>
            <w:vAlign w:val="center"/>
          </w:tcPr>
          <w:p w14:paraId="340D4D00">
            <w:pPr>
              <w:jc w:val="left"/>
            </w:pPr>
            <w:r>
              <w:rPr>
                <w:rFonts w:hint="eastAsia"/>
              </w:rPr>
              <w:t>2024年主导产品全国细分市场占有率情况介绍：1.界定细分市场范围。2.介绍细分市场规模。相关数据有出处，市场规模推导符合逻辑即可。3.介绍本企业细分占有率情况。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 w14:paraId="6202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2044BE12">
            <w:pPr>
              <w:jc w:val="left"/>
              <w:rPr>
                <w:rFonts w:hint="eastAsia" w:eastAsia="黑体" w:cs="黑体"/>
                <w:b/>
                <w:sz w:val="24"/>
              </w:rPr>
            </w:pPr>
            <w:r>
              <w:rPr>
                <w:rFonts w:hint="eastAsia" w:eastAsia="黑体" w:cs="黑体"/>
              </w:rPr>
              <w:t>主导产品出口额</w:t>
            </w:r>
          </w:p>
        </w:tc>
        <w:tc>
          <w:tcPr>
            <w:tcW w:w="3345" w:type="dxa"/>
            <w:gridSpan w:val="7"/>
            <w:noWrap w:val="0"/>
            <w:vAlign w:val="center"/>
          </w:tcPr>
          <w:p w14:paraId="6DD63103">
            <w:pPr>
              <w:ind w:firstLine="630" w:firstLineChars="300"/>
              <w:jc w:val="left"/>
              <w:rPr>
                <w:rFonts w:hint="eastAsia"/>
                <w:b/>
                <w:sz w:val="24"/>
              </w:rPr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t>万元</w:t>
            </w:r>
          </w:p>
        </w:tc>
        <w:tc>
          <w:tcPr>
            <w:tcW w:w="3704" w:type="dxa"/>
            <w:gridSpan w:val="5"/>
            <w:noWrap w:val="0"/>
            <w:vAlign w:val="center"/>
          </w:tcPr>
          <w:p w14:paraId="05CFC8D0">
            <w:pPr>
              <w:ind w:firstLine="630" w:firstLineChars="300"/>
              <w:jc w:val="left"/>
              <w:rPr>
                <w:rFonts w:hint="eastAsia"/>
                <w:b/>
                <w:sz w:val="24"/>
              </w:rPr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t>万元</w:t>
            </w:r>
          </w:p>
        </w:tc>
      </w:tr>
      <w:tr w14:paraId="0516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5D86986C">
            <w:pPr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主要出口目的地</w:t>
            </w:r>
          </w:p>
          <w:p w14:paraId="64FA3E7C">
            <w:pPr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（3个以内）</w:t>
            </w:r>
          </w:p>
        </w:tc>
        <w:tc>
          <w:tcPr>
            <w:tcW w:w="7049" w:type="dxa"/>
            <w:gridSpan w:val="12"/>
            <w:noWrap w:val="0"/>
            <w:vAlign w:val="center"/>
          </w:tcPr>
          <w:p w14:paraId="30F6C0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   2. 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 xml:space="preserve">          </w:t>
            </w:r>
          </w:p>
          <w:p w14:paraId="21D94810">
            <w:pPr>
              <w:jc w:val="left"/>
              <w:rPr>
                <w:u w:val="single"/>
              </w:rPr>
            </w:pPr>
            <w:r>
              <w:rPr>
                <w:rFonts w:hint="eastAsia"/>
                <w:szCs w:val="21"/>
              </w:rPr>
              <w:t xml:space="preserve">3.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</w:p>
        </w:tc>
      </w:tr>
      <w:tr w14:paraId="6944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24FDA32F">
            <w:pPr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企业自有品牌个数</w:t>
            </w:r>
          </w:p>
        </w:tc>
        <w:tc>
          <w:tcPr>
            <w:tcW w:w="3345" w:type="dxa"/>
            <w:gridSpan w:val="7"/>
            <w:noWrap w:val="0"/>
            <w:vAlign w:val="center"/>
          </w:tcPr>
          <w:p w14:paraId="0639D052">
            <w:pPr>
              <w:ind w:firstLine="630" w:firstLineChars="300"/>
              <w:jc w:val="left"/>
              <w:rPr>
                <w:rFonts w:hint="eastAsia"/>
                <w:b/>
                <w:sz w:val="24"/>
              </w:rPr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个</w:t>
            </w:r>
          </w:p>
        </w:tc>
        <w:tc>
          <w:tcPr>
            <w:tcW w:w="3704" w:type="dxa"/>
            <w:gridSpan w:val="5"/>
            <w:noWrap w:val="0"/>
            <w:vAlign w:val="center"/>
          </w:tcPr>
          <w:p w14:paraId="4112A66E">
            <w:pPr>
              <w:ind w:firstLine="630" w:firstLineChars="300"/>
              <w:jc w:val="left"/>
              <w:rPr>
                <w:rFonts w:hint="eastAsia"/>
                <w:b/>
                <w:sz w:val="24"/>
              </w:rPr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个</w:t>
            </w:r>
          </w:p>
        </w:tc>
      </w:tr>
      <w:tr w14:paraId="531B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0" w:type="dxa"/>
            <w:gridSpan w:val="6"/>
            <w:noWrap w:val="0"/>
            <w:vAlign w:val="center"/>
          </w:tcPr>
          <w:p w14:paraId="5D765A02">
            <w:pPr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企业自有品牌销售收入</w:t>
            </w:r>
          </w:p>
        </w:tc>
        <w:tc>
          <w:tcPr>
            <w:tcW w:w="3345" w:type="dxa"/>
            <w:gridSpan w:val="7"/>
            <w:noWrap w:val="0"/>
            <w:vAlign w:val="center"/>
          </w:tcPr>
          <w:p w14:paraId="381C6507">
            <w:pPr>
              <w:ind w:firstLine="630" w:firstLineChars="300"/>
              <w:jc w:val="left"/>
              <w:rPr>
                <w:rFonts w:hint="eastAsia"/>
                <w:b/>
                <w:sz w:val="24"/>
              </w:rPr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704" w:type="dxa"/>
            <w:gridSpan w:val="5"/>
            <w:noWrap w:val="0"/>
            <w:vAlign w:val="center"/>
          </w:tcPr>
          <w:p w14:paraId="7081D5B8">
            <w:pPr>
              <w:ind w:firstLine="630" w:firstLineChars="300"/>
              <w:jc w:val="left"/>
              <w:rPr>
                <w:rFonts w:hint="eastAsia"/>
                <w:b/>
                <w:sz w:val="24"/>
              </w:rPr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万元</w:t>
            </w:r>
          </w:p>
        </w:tc>
      </w:tr>
      <w:tr w14:paraId="7B3F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99" w:type="dxa"/>
            <w:gridSpan w:val="18"/>
            <w:noWrap w:val="0"/>
            <w:vAlign w:val="center"/>
          </w:tcPr>
          <w:p w14:paraId="207110FC"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六、创新能力</w:t>
            </w:r>
          </w:p>
        </w:tc>
      </w:tr>
      <w:tr w14:paraId="331A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0" w:type="dxa"/>
            <w:gridSpan w:val="6"/>
            <w:vMerge w:val="restart"/>
            <w:noWrap w:val="0"/>
            <w:vAlign w:val="center"/>
          </w:tcPr>
          <w:p w14:paraId="38494C75">
            <w:pPr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研发机构建设情况</w:t>
            </w:r>
          </w:p>
          <w:p w14:paraId="538233C9">
            <w:pPr>
              <w:rPr>
                <w:rFonts w:hint="eastAsia" w:eastAsia="黑体" w:cs="黑体"/>
                <w:b/>
                <w:sz w:val="24"/>
              </w:rPr>
            </w:pPr>
            <w:r>
              <w:rPr>
                <w:rFonts w:hint="eastAsia" w:eastAsia="黑体" w:cs="黑体"/>
              </w:rPr>
              <w:t>（企业自建或与高等院校、科研机构联合建立）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 w14:paraId="3BEBB306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</w:rPr>
              <w:t>技术研究院</w:t>
            </w:r>
          </w:p>
        </w:tc>
        <w:tc>
          <w:tcPr>
            <w:tcW w:w="5246" w:type="dxa"/>
            <w:gridSpan w:val="9"/>
            <w:noWrap w:val="0"/>
            <w:vAlign w:val="center"/>
          </w:tcPr>
          <w:p w14:paraId="5946314F">
            <w:pPr>
              <w:rPr>
                <w:rFonts w:hint="eastAsia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>国家级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>省级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 xml:space="preserve">个  </w:t>
            </w:r>
            <w:r>
              <w:rPr>
                <w:rFonts w:hint="eastAsia" w:cs="宋体"/>
                <w:kern w:val="0"/>
                <w:szCs w:val="21"/>
              </w:rPr>
              <w:t>□自建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</w:p>
        </w:tc>
      </w:tr>
      <w:tr w14:paraId="6CD1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0" w:type="dxa"/>
            <w:gridSpan w:val="6"/>
            <w:vMerge w:val="continue"/>
            <w:noWrap w:val="0"/>
            <w:vAlign w:val="center"/>
          </w:tcPr>
          <w:p w14:paraId="56B576F0">
            <w:pPr>
              <w:ind w:firstLine="1680" w:firstLineChars="800"/>
              <w:rPr>
                <w:rFonts w:hint="eastAsia" w:eastAsia="黑体" w:cs="黑体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634C58B2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企业技术中心</w:t>
            </w:r>
          </w:p>
        </w:tc>
        <w:tc>
          <w:tcPr>
            <w:tcW w:w="5246" w:type="dxa"/>
            <w:gridSpan w:val="9"/>
            <w:noWrap w:val="0"/>
            <w:vAlign w:val="center"/>
          </w:tcPr>
          <w:p w14:paraId="795BC065">
            <w:pPr>
              <w:rPr>
                <w:rFonts w:hint="eastAsia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>国家级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>省级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 xml:space="preserve">个  </w:t>
            </w:r>
            <w:r>
              <w:rPr>
                <w:rFonts w:hint="eastAsia" w:cs="宋体"/>
                <w:kern w:val="0"/>
                <w:szCs w:val="21"/>
              </w:rPr>
              <w:t>□自建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</w:p>
        </w:tc>
      </w:tr>
      <w:tr w14:paraId="5187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0" w:type="dxa"/>
            <w:gridSpan w:val="6"/>
            <w:vMerge w:val="continue"/>
            <w:noWrap w:val="0"/>
            <w:vAlign w:val="center"/>
          </w:tcPr>
          <w:p w14:paraId="1C1EE0A9">
            <w:pPr>
              <w:ind w:firstLine="1680" w:firstLineChars="800"/>
              <w:rPr>
                <w:rFonts w:hint="eastAsia" w:eastAsia="黑体" w:cs="黑体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7BC9F75D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企业工程中心</w:t>
            </w:r>
          </w:p>
        </w:tc>
        <w:tc>
          <w:tcPr>
            <w:tcW w:w="5246" w:type="dxa"/>
            <w:gridSpan w:val="9"/>
            <w:noWrap w:val="0"/>
            <w:vAlign w:val="center"/>
          </w:tcPr>
          <w:p w14:paraId="35F49034">
            <w:pPr>
              <w:rPr>
                <w:rFonts w:hint="eastAsia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>国家级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>省级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 xml:space="preserve">个  </w:t>
            </w:r>
            <w:r>
              <w:rPr>
                <w:rFonts w:hint="eastAsia" w:cs="宋体"/>
                <w:kern w:val="0"/>
                <w:szCs w:val="21"/>
              </w:rPr>
              <w:t>□自建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</w:p>
        </w:tc>
      </w:tr>
      <w:tr w14:paraId="39D34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0" w:type="dxa"/>
            <w:gridSpan w:val="6"/>
            <w:vMerge w:val="continue"/>
            <w:noWrap w:val="0"/>
            <w:vAlign w:val="center"/>
          </w:tcPr>
          <w:p w14:paraId="6A91E7B2">
            <w:pPr>
              <w:ind w:firstLine="1680" w:firstLineChars="800"/>
              <w:rPr>
                <w:rFonts w:hint="eastAsia" w:eastAsia="黑体" w:cs="黑体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0973E209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工业设计中心</w:t>
            </w:r>
          </w:p>
        </w:tc>
        <w:tc>
          <w:tcPr>
            <w:tcW w:w="5246" w:type="dxa"/>
            <w:gridSpan w:val="9"/>
            <w:noWrap w:val="0"/>
            <w:vAlign w:val="center"/>
          </w:tcPr>
          <w:p w14:paraId="7743D962">
            <w:pPr>
              <w:rPr>
                <w:rFonts w:hint="eastAsia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>国家级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>省级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kern w:val="0"/>
                <w:szCs w:val="21"/>
              </w:rPr>
              <w:t>□自建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</w:p>
        </w:tc>
      </w:tr>
      <w:tr w14:paraId="5D61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0" w:type="dxa"/>
            <w:gridSpan w:val="6"/>
            <w:vMerge w:val="continue"/>
            <w:noWrap w:val="0"/>
            <w:vAlign w:val="center"/>
          </w:tcPr>
          <w:p w14:paraId="3F8E6769">
            <w:pPr>
              <w:ind w:firstLine="1680" w:firstLineChars="800"/>
              <w:rPr>
                <w:rFonts w:hint="eastAsia" w:eastAsia="黑体" w:cs="黑体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0653DF7F">
            <w:pPr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重点实验室</w:t>
            </w:r>
          </w:p>
        </w:tc>
        <w:tc>
          <w:tcPr>
            <w:tcW w:w="5246" w:type="dxa"/>
            <w:gridSpan w:val="9"/>
            <w:noWrap w:val="0"/>
            <w:vAlign w:val="center"/>
          </w:tcPr>
          <w:p w14:paraId="0BC37C42">
            <w:pPr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>国家级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>省级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kern w:val="0"/>
                <w:szCs w:val="21"/>
              </w:rPr>
              <w:t>□自建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</w:p>
        </w:tc>
      </w:tr>
      <w:tr w14:paraId="2F53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0" w:type="dxa"/>
            <w:gridSpan w:val="6"/>
            <w:vMerge w:val="continue"/>
            <w:noWrap w:val="0"/>
            <w:vAlign w:val="center"/>
          </w:tcPr>
          <w:p w14:paraId="29E01656">
            <w:pPr>
              <w:ind w:firstLine="1680" w:firstLineChars="800"/>
              <w:rPr>
                <w:rFonts w:hint="eastAsia" w:eastAsia="黑体" w:cs="黑体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16B55408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院士专家工作站</w:t>
            </w:r>
          </w:p>
        </w:tc>
        <w:tc>
          <w:tcPr>
            <w:tcW w:w="5246" w:type="dxa"/>
            <w:gridSpan w:val="9"/>
            <w:noWrap w:val="0"/>
            <w:vAlign w:val="center"/>
          </w:tcPr>
          <w:p w14:paraId="2758EDE9">
            <w:pPr>
              <w:rPr>
                <w:rFonts w:hint="eastAsia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 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  <w:szCs w:val="21"/>
              </w:rPr>
              <w:t>无</w:t>
            </w:r>
          </w:p>
        </w:tc>
      </w:tr>
      <w:tr w14:paraId="5422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0" w:type="dxa"/>
            <w:gridSpan w:val="6"/>
            <w:vMerge w:val="continue"/>
            <w:noWrap w:val="0"/>
            <w:vAlign w:val="center"/>
          </w:tcPr>
          <w:p w14:paraId="61036F9E">
            <w:pPr>
              <w:ind w:firstLine="1680" w:firstLineChars="800"/>
              <w:rPr>
                <w:rFonts w:hint="eastAsia" w:eastAsia="黑体" w:cs="黑体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6FB7ABFD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博士后工作站</w:t>
            </w:r>
          </w:p>
        </w:tc>
        <w:tc>
          <w:tcPr>
            <w:tcW w:w="5246" w:type="dxa"/>
            <w:gridSpan w:val="9"/>
            <w:noWrap w:val="0"/>
            <w:vAlign w:val="center"/>
          </w:tcPr>
          <w:p w14:paraId="2E42EB90">
            <w:pPr>
              <w:rPr>
                <w:rFonts w:hint="eastAsia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  <w:szCs w:val="21"/>
              </w:rPr>
              <w:t>无</w:t>
            </w:r>
          </w:p>
        </w:tc>
      </w:tr>
      <w:tr w14:paraId="7D1E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0" w:type="dxa"/>
            <w:gridSpan w:val="6"/>
            <w:vMerge w:val="continue"/>
            <w:noWrap w:val="0"/>
            <w:vAlign w:val="center"/>
          </w:tcPr>
          <w:p w14:paraId="1A442544">
            <w:pPr>
              <w:rPr>
                <w:rFonts w:hint="eastAsia" w:eastAsia="黑体" w:cs="黑体"/>
              </w:rPr>
            </w:pPr>
          </w:p>
        </w:tc>
        <w:tc>
          <w:tcPr>
            <w:tcW w:w="7049" w:type="dxa"/>
            <w:gridSpan w:val="12"/>
            <w:noWrap w:val="0"/>
            <w:vAlign w:val="center"/>
          </w:tcPr>
          <w:p w14:paraId="7927087A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合作院校机构名称（3个以内）   </w:t>
            </w:r>
          </w:p>
          <w:p w14:paraId="468A392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2. 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2DC6BAB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3.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54F8A4A6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研究领域已获得成果及应用情况（3</w:t>
            </w:r>
            <w:r>
              <w:rPr>
                <w:kern w:val="0"/>
                <w:szCs w:val="21"/>
                <w:lang w:val="en"/>
              </w:rPr>
              <w:t>0</w:t>
            </w:r>
            <w:r>
              <w:rPr>
                <w:rFonts w:hint="eastAsia"/>
                <w:kern w:val="0"/>
                <w:szCs w:val="21"/>
              </w:rPr>
              <w:t>0字）：</w:t>
            </w:r>
          </w:p>
          <w:p w14:paraId="6679B135">
            <w:pPr>
              <w:rPr>
                <w:rFonts w:hint="eastAsia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</w:tr>
      <w:tr w14:paraId="171D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4" w:type="dxa"/>
            <w:gridSpan w:val="3"/>
            <w:noWrap w:val="0"/>
            <w:vAlign w:val="center"/>
          </w:tcPr>
          <w:p w14:paraId="1D1EB9AA">
            <w:pPr>
              <w:jc w:val="center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  <w:szCs w:val="21"/>
              </w:rPr>
              <w:t>相关指标</w:t>
            </w:r>
          </w:p>
        </w:tc>
        <w:tc>
          <w:tcPr>
            <w:tcW w:w="2493" w:type="dxa"/>
            <w:gridSpan w:val="7"/>
            <w:noWrap w:val="0"/>
            <w:vAlign w:val="center"/>
          </w:tcPr>
          <w:p w14:paraId="5125581D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22年</w:t>
            </w:r>
          </w:p>
        </w:tc>
        <w:tc>
          <w:tcPr>
            <w:tcW w:w="2493" w:type="dxa"/>
            <w:gridSpan w:val="6"/>
            <w:noWrap w:val="0"/>
            <w:vAlign w:val="center"/>
          </w:tcPr>
          <w:p w14:paraId="2727C32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23年</w:t>
            </w:r>
          </w:p>
        </w:tc>
        <w:tc>
          <w:tcPr>
            <w:tcW w:w="2699" w:type="dxa"/>
            <w:gridSpan w:val="2"/>
            <w:noWrap w:val="0"/>
            <w:vAlign w:val="center"/>
          </w:tcPr>
          <w:p w14:paraId="3575D619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24年</w:t>
            </w:r>
          </w:p>
        </w:tc>
      </w:tr>
      <w:tr w14:paraId="506E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4" w:type="dxa"/>
            <w:gridSpan w:val="3"/>
            <w:noWrap w:val="0"/>
            <w:vAlign w:val="center"/>
          </w:tcPr>
          <w:p w14:paraId="304EF3BC">
            <w:pPr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研发费用总额</w:t>
            </w:r>
          </w:p>
        </w:tc>
        <w:tc>
          <w:tcPr>
            <w:tcW w:w="2493" w:type="dxa"/>
            <w:gridSpan w:val="7"/>
            <w:noWrap w:val="0"/>
            <w:vAlign w:val="center"/>
          </w:tcPr>
          <w:p w14:paraId="6DA16147"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t>万元</w:t>
            </w:r>
          </w:p>
        </w:tc>
        <w:tc>
          <w:tcPr>
            <w:tcW w:w="2493" w:type="dxa"/>
            <w:gridSpan w:val="6"/>
            <w:noWrap w:val="0"/>
            <w:vAlign w:val="center"/>
          </w:tcPr>
          <w:p w14:paraId="7A22FE4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t>万元</w:t>
            </w:r>
          </w:p>
        </w:tc>
        <w:tc>
          <w:tcPr>
            <w:tcW w:w="2699" w:type="dxa"/>
            <w:gridSpan w:val="2"/>
            <w:noWrap w:val="0"/>
            <w:vAlign w:val="center"/>
          </w:tcPr>
          <w:p w14:paraId="7113846A"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t>万元</w:t>
            </w:r>
          </w:p>
        </w:tc>
      </w:tr>
      <w:tr w14:paraId="407D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4" w:type="dxa"/>
            <w:gridSpan w:val="3"/>
            <w:noWrap w:val="0"/>
            <w:vAlign w:val="center"/>
          </w:tcPr>
          <w:p w14:paraId="25CDB641">
            <w:pPr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研发费用总额占营业收入总额比重</w:t>
            </w:r>
          </w:p>
        </w:tc>
        <w:tc>
          <w:tcPr>
            <w:tcW w:w="2493" w:type="dxa"/>
            <w:gridSpan w:val="7"/>
            <w:noWrap w:val="0"/>
            <w:vAlign w:val="center"/>
          </w:tcPr>
          <w:p w14:paraId="20AC2BBF">
            <w:pPr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（系统自动计算）</w:t>
            </w:r>
            <w:r>
              <w:t xml:space="preserve"> %</w:t>
            </w:r>
          </w:p>
        </w:tc>
        <w:tc>
          <w:tcPr>
            <w:tcW w:w="2493" w:type="dxa"/>
            <w:gridSpan w:val="6"/>
            <w:noWrap w:val="0"/>
            <w:vAlign w:val="center"/>
          </w:tcPr>
          <w:p w14:paraId="7C68D1FB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（系统自动计算）</w:t>
            </w:r>
            <w:r>
              <w:t xml:space="preserve"> %</w:t>
            </w:r>
          </w:p>
        </w:tc>
        <w:tc>
          <w:tcPr>
            <w:tcW w:w="2699" w:type="dxa"/>
            <w:gridSpan w:val="2"/>
            <w:noWrap w:val="0"/>
            <w:vAlign w:val="center"/>
          </w:tcPr>
          <w:p w14:paraId="006DB3D8">
            <w:pPr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（系统自动计算）</w:t>
            </w:r>
            <w:r>
              <w:t xml:space="preserve"> %</w:t>
            </w:r>
          </w:p>
        </w:tc>
      </w:tr>
      <w:tr w14:paraId="5A9D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4" w:type="dxa"/>
            <w:gridSpan w:val="3"/>
            <w:noWrap w:val="0"/>
            <w:vAlign w:val="center"/>
          </w:tcPr>
          <w:p w14:paraId="2790BFB7">
            <w:pPr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研发人员占全部职工比重</w:t>
            </w:r>
          </w:p>
        </w:tc>
        <w:tc>
          <w:tcPr>
            <w:tcW w:w="2493" w:type="dxa"/>
            <w:gridSpan w:val="7"/>
            <w:noWrap w:val="0"/>
            <w:vAlign w:val="center"/>
          </w:tcPr>
          <w:p w14:paraId="2169E0BA">
            <w:pPr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（系统自动计算）</w:t>
            </w:r>
            <w:r>
              <w:t xml:space="preserve"> %</w:t>
            </w:r>
          </w:p>
        </w:tc>
        <w:tc>
          <w:tcPr>
            <w:tcW w:w="2493" w:type="dxa"/>
            <w:gridSpan w:val="6"/>
            <w:noWrap w:val="0"/>
            <w:vAlign w:val="center"/>
          </w:tcPr>
          <w:p w14:paraId="7500492A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（系统自动计算）</w:t>
            </w:r>
            <w:r>
              <w:t xml:space="preserve"> %</w:t>
            </w:r>
          </w:p>
        </w:tc>
        <w:tc>
          <w:tcPr>
            <w:tcW w:w="2699" w:type="dxa"/>
            <w:gridSpan w:val="2"/>
            <w:noWrap w:val="0"/>
            <w:vAlign w:val="center"/>
          </w:tcPr>
          <w:p w14:paraId="7AE66E98">
            <w:pPr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（系统自动计算）</w:t>
            </w:r>
            <w:r>
              <w:rPr>
                <w:rFonts w:hint="eastAsia"/>
              </w:rPr>
              <w:t xml:space="preserve"> </w:t>
            </w:r>
            <w:r>
              <w:t>%</w:t>
            </w:r>
          </w:p>
        </w:tc>
      </w:tr>
      <w:tr w14:paraId="726D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4" w:type="dxa"/>
            <w:gridSpan w:val="3"/>
            <w:noWrap w:val="0"/>
            <w:vAlign w:val="center"/>
          </w:tcPr>
          <w:p w14:paraId="20BB08B7">
            <w:pPr>
              <w:pStyle w:val="2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拥有与主导产品有关的I类知识产权情况</w:t>
            </w:r>
          </w:p>
          <w:p w14:paraId="787F84A3">
            <w:pPr>
              <w:pStyle w:val="2"/>
              <w:rPr>
                <w:rFonts w:hint="eastAsia" w:eastAsia="黑体"/>
              </w:rPr>
            </w:pPr>
            <w:r>
              <w:rPr>
                <w:rFonts w:hint="eastAsia" w:eastAsia="黑体" w:cs="黑体"/>
              </w:rPr>
              <w:t>（授权有效期内，不含转让未满一年的I类知识产权）</w:t>
            </w:r>
          </w:p>
        </w:tc>
        <w:tc>
          <w:tcPr>
            <w:tcW w:w="7685" w:type="dxa"/>
            <w:gridSpan w:val="15"/>
            <w:noWrap w:val="0"/>
            <w:vAlign w:val="center"/>
          </w:tcPr>
          <w:p w14:paraId="41E307F8"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I类知识产权总数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。</w:t>
            </w:r>
          </w:p>
          <w:p w14:paraId="5C804C18"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其中发明专利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</w:rPr>
              <w:t>项；植物新品种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/>
              </w:rPr>
              <w:t>项；</w:t>
            </w:r>
          </w:p>
          <w:p w14:paraId="693528B2"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国家级农作物品种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  </w:t>
            </w:r>
            <w:r>
              <w:t>项</w:t>
            </w:r>
            <w:r>
              <w:rPr>
                <w:rFonts w:hint="eastAsia"/>
              </w:rPr>
              <w:t>；   国家新药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</w:rPr>
              <w:t>项；</w:t>
            </w:r>
          </w:p>
          <w:p w14:paraId="234FC426">
            <w:pPr>
              <w:rPr>
                <w:rFonts w:hint="eastAsia"/>
              </w:rPr>
            </w:pPr>
            <w:r>
              <w:rPr>
                <w:rFonts w:hint="eastAsia"/>
              </w:rPr>
              <w:t>集成电路布图设计专有权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  </w:t>
            </w:r>
            <w:r>
              <w:t>项</w:t>
            </w:r>
            <w:r>
              <w:rPr>
                <w:rFonts w:hint="eastAsia"/>
              </w:rPr>
              <w:t>。</w:t>
            </w:r>
          </w:p>
        </w:tc>
      </w:tr>
      <w:tr w14:paraId="3A04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14" w:type="dxa"/>
            <w:gridSpan w:val="3"/>
            <w:noWrap w:val="0"/>
            <w:vAlign w:val="center"/>
          </w:tcPr>
          <w:p w14:paraId="4129577A">
            <w:pPr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近3年是否获得国家级科技奖励</w:t>
            </w:r>
          </w:p>
        </w:tc>
        <w:tc>
          <w:tcPr>
            <w:tcW w:w="7685" w:type="dxa"/>
            <w:gridSpan w:val="15"/>
            <w:noWrap w:val="0"/>
            <w:vAlign w:val="center"/>
          </w:tcPr>
          <w:p w14:paraId="03EB5A22">
            <w:pPr>
              <w:spacing w:line="500" w:lineRule="exact"/>
              <w:ind w:left="4560" w:hanging="4560" w:hangingChars="1900"/>
              <w:jc w:val="left"/>
              <w:rPr>
                <w:rFonts w:hint="eastAsia"/>
                <w:szCs w:val="22"/>
              </w:rPr>
            </w:pP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</w:rPr>
              <w:t xml:space="preserve">否  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是   如是，请填写：</w:t>
            </w:r>
          </w:p>
          <w:p w14:paraId="40E38D83">
            <w:pPr>
              <w:ind w:left="3990" w:leftChars="800" w:hanging="2310" w:hangingChars="1100"/>
              <w:jc w:val="left"/>
              <w:rPr>
                <w:rFonts w:hint="eastAsia"/>
              </w:rPr>
            </w:pPr>
            <w:r>
              <w:rPr>
                <w:rFonts w:hint="eastAsia"/>
                <w:szCs w:val="22"/>
              </w:rPr>
              <w:t>年份</w:t>
            </w:r>
            <w:r>
              <w:rPr>
                <w:rFonts w:hint="eastAsia"/>
                <w:szCs w:val="22"/>
                <w:u w:val="single"/>
              </w:rPr>
              <w:t xml:space="preserve">       </w:t>
            </w:r>
            <w:r>
              <w:rPr>
                <w:rFonts w:hint="eastAsia"/>
                <w:szCs w:val="22"/>
              </w:rPr>
              <w:t>年，名称</w:t>
            </w:r>
            <w:r>
              <w:rPr>
                <w:rFonts w:hint="eastAsia"/>
                <w:szCs w:val="22"/>
                <w:u w:val="single"/>
              </w:rPr>
              <w:t xml:space="preserve">         </w:t>
            </w:r>
            <w:r>
              <w:rPr>
                <w:rFonts w:hint="eastAsia"/>
                <w:szCs w:val="22"/>
              </w:rPr>
              <w:t xml:space="preserve">，排名 </w:t>
            </w:r>
            <w:r>
              <w:rPr>
                <w:rFonts w:hint="eastAsia"/>
                <w:szCs w:val="22"/>
                <w:u w:val="single"/>
              </w:rPr>
              <w:t xml:space="preserve">        </w:t>
            </w:r>
          </w:p>
        </w:tc>
      </w:tr>
      <w:tr w14:paraId="4265E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14" w:type="dxa"/>
            <w:gridSpan w:val="3"/>
            <w:noWrap w:val="0"/>
            <w:vAlign w:val="center"/>
          </w:tcPr>
          <w:p w14:paraId="08F016D5">
            <w:pPr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近3年是否获得省级科技奖励</w:t>
            </w:r>
          </w:p>
        </w:tc>
        <w:tc>
          <w:tcPr>
            <w:tcW w:w="7685" w:type="dxa"/>
            <w:gridSpan w:val="15"/>
            <w:noWrap w:val="0"/>
            <w:vAlign w:val="center"/>
          </w:tcPr>
          <w:p w14:paraId="476310FD">
            <w:pPr>
              <w:spacing w:line="500" w:lineRule="exact"/>
              <w:ind w:left="4560" w:hanging="4560" w:hangingChars="1900"/>
              <w:jc w:val="left"/>
              <w:rPr>
                <w:rFonts w:hint="eastAsia"/>
                <w:szCs w:val="22"/>
              </w:rPr>
            </w:pP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</w:rPr>
              <w:t xml:space="preserve">否  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是   如是，请填写：</w:t>
            </w:r>
          </w:p>
          <w:p w14:paraId="61EBC6DF">
            <w:pPr>
              <w:ind w:left="3990" w:leftChars="800" w:hanging="2310" w:hangingChars="11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年份</w:t>
            </w:r>
            <w:r>
              <w:rPr>
                <w:rFonts w:hint="eastAsia"/>
                <w:szCs w:val="22"/>
                <w:u w:val="single"/>
              </w:rPr>
              <w:t xml:space="preserve">       </w:t>
            </w:r>
            <w:r>
              <w:rPr>
                <w:rFonts w:hint="eastAsia"/>
                <w:szCs w:val="22"/>
              </w:rPr>
              <w:t>年，名称</w:t>
            </w:r>
            <w:r>
              <w:rPr>
                <w:rFonts w:hint="eastAsia"/>
                <w:szCs w:val="22"/>
                <w:u w:val="single"/>
              </w:rPr>
              <w:t xml:space="preserve">         </w:t>
            </w:r>
            <w:r>
              <w:rPr>
                <w:rFonts w:hint="eastAsia"/>
                <w:szCs w:val="22"/>
              </w:rPr>
              <w:t xml:space="preserve">，排名 </w:t>
            </w:r>
            <w:r>
              <w:rPr>
                <w:rFonts w:hint="eastAsia"/>
                <w:szCs w:val="22"/>
                <w:u w:val="single"/>
              </w:rPr>
              <w:t xml:space="preserve">        </w:t>
            </w:r>
          </w:p>
        </w:tc>
      </w:tr>
      <w:tr w14:paraId="125F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1914" w:type="dxa"/>
            <w:gridSpan w:val="3"/>
            <w:noWrap w:val="0"/>
            <w:vAlign w:val="center"/>
          </w:tcPr>
          <w:p w14:paraId="6E674ADC">
            <w:pPr>
              <w:jc w:val="distribute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近3年进入“创客中国”中小企业创新创业大赛全国50强企业组名单</w:t>
            </w:r>
          </w:p>
        </w:tc>
        <w:tc>
          <w:tcPr>
            <w:tcW w:w="7685" w:type="dxa"/>
            <w:gridSpan w:val="15"/>
            <w:noWrap w:val="0"/>
            <w:vAlign w:val="center"/>
          </w:tcPr>
          <w:p w14:paraId="0B18B84A">
            <w:pPr>
              <w:spacing w:line="500" w:lineRule="exact"/>
              <w:ind w:left="4560" w:hanging="4560" w:hangingChars="1900"/>
              <w:jc w:val="left"/>
              <w:rPr>
                <w:rFonts w:hint="eastAsia"/>
                <w:szCs w:val="22"/>
              </w:rPr>
            </w:pP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</w:rPr>
              <w:t xml:space="preserve">否  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是   如是，请填写：</w:t>
            </w:r>
          </w:p>
          <w:p w14:paraId="54E9D56E">
            <w:pPr>
              <w:ind w:firstLine="1680" w:firstLineChars="800"/>
              <w:jc w:val="left"/>
              <w:rPr>
                <w:rFonts w:hint="eastAsia"/>
              </w:rPr>
            </w:pPr>
            <w:r>
              <w:rPr>
                <w:rFonts w:hint="eastAsia"/>
                <w:szCs w:val="22"/>
              </w:rPr>
              <w:t>年份</w:t>
            </w:r>
            <w:r>
              <w:rPr>
                <w:rFonts w:hint="eastAsia"/>
                <w:szCs w:val="22"/>
                <w:u w:val="single"/>
              </w:rPr>
              <w:t xml:space="preserve">       </w:t>
            </w:r>
            <w:r>
              <w:rPr>
                <w:rFonts w:hint="eastAsia"/>
                <w:szCs w:val="22"/>
              </w:rPr>
              <w:t xml:space="preserve">年，排名 </w:t>
            </w:r>
            <w:r>
              <w:rPr>
                <w:rFonts w:hint="eastAsia"/>
                <w:szCs w:val="22"/>
                <w:u w:val="single"/>
              </w:rPr>
              <w:t xml:space="preserve">        </w:t>
            </w:r>
          </w:p>
        </w:tc>
      </w:tr>
      <w:tr w14:paraId="5DF2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599" w:type="dxa"/>
            <w:gridSpan w:val="18"/>
            <w:noWrap w:val="0"/>
            <w:vAlign w:val="center"/>
          </w:tcPr>
          <w:p w14:paraId="0732AAC4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七、产业链配套</w:t>
            </w:r>
          </w:p>
        </w:tc>
      </w:tr>
      <w:tr w14:paraId="146C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4" w:type="dxa"/>
            <w:gridSpan w:val="3"/>
            <w:noWrap w:val="0"/>
            <w:vAlign w:val="center"/>
          </w:tcPr>
          <w:p w14:paraId="33174EBF">
            <w:pPr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所属产业链</w:t>
            </w:r>
          </w:p>
        </w:tc>
        <w:tc>
          <w:tcPr>
            <w:tcW w:w="7685" w:type="dxa"/>
            <w:gridSpan w:val="15"/>
            <w:noWrap w:val="0"/>
            <w:vAlign w:val="center"/>
          </w:tcPr>
          <w:p w14:paraId="64BFCC29">
            <w:pPr>
              <w:pStyle w:val="2"/>
              <w:rPr>
                <w:rFonts w:hint="eastAsia"/>
              </w:rPr>
            </w:pPr>
          </w:p>
        </w:tc>
      </w:tr>
      <w:tr w14:paraId="3ED8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4" w:type="dxa"/>
            <w:gridSpan w:val="3"/>
            <w:noWrap w:val="0"/>
            <w:vAlign w:val="center"/>
          </w:tcPr>
          <w:p w14:paraId="0A57AE8D">
            <w:pPr>
              <w:widowControl/>
              <w:jc w:val="left"/>
              <w:rPr>
                <w:rFonts w:hint="eastAsia" w:eastAsia="黑体" w:cs="黑体"/>
                <w:b/>
                <w:sz w:val="24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是否在产业链关键领域实现“补短板”“填空白”（不得含有企业名称或简称）</w:t>
            </w:r>
          </w:p>
        </w:tc>
        <w:tc>
          <w:tcPr>
            <w:tcW w:w="7685" w:type="dxa"/>
            <w:gridSpan w:val="15"/>
            <w:noWrap w:val="0"/>
            <w:vAlign w:val="top"/>
          </w:tcPr>
          <w:p w14:paraId="5AC7C174">
            <w:pPr>
              <w:widowControl/>
              <w:rPr>
                <w:rFonts w:hint="eastAsia"/>
                <w:szCs w:val="22"/>
              </w:rPr>
            </w:pP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</w:rPr>
              <w:t xml:space="preserve">否   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是  如是，请填写</w:t>
            </w:r>
          </w:p>
          <w:p w14:paraId="5C258F90">
            <w:pPr>
              <w:widowControl/>
              <w:rPr>
                <w:szCs w:val="22"/>
                <w:u w:val="single"/>
              </w:rPr>
            </w:pPr>
            <w:r>
              <w:rPr>
                <w:rFonts w:hint="eastAsia"/>
                <w:szCs w:val="22"/>
              </w:rPr>
              <w:t xml:space="preserve">“补短板”的产品名称： </w:t>
            </w:r>
            <w:r>
              <w:rPr>
                <w:rFonts w:hint="eastAsia"/>
                <w:szCs w:val="22"/>
                <w:u w:val="single"/>
              </w:rPr>
              <w:t xml:space="preserve">                                 </w:t>
            </w:r>
          </w:p>
          <w:p w14:paraId="201BAF21">
            <w:pPr>
              <w:widowControl/>
              <w:rPr>
                <w:szCs w:val="22"/>
              </w:rPr>
            </w:pPr>
            <w:r>
              <w:rPr>
                <w:rFonts w:hint="eastAsia"/>
                <w:szCs w:val="22"/>
              </w:rPr>
              <w:t>或填补国内（国际）空白的领域：</w:t>
            </w:r>
            <w:r>
              <w:rPr>
                <w:rFonts w:hint="eastAsia"/>
                <w:szCs w:val="22"/>
                <w:u w:val="single"/>
              </w:rPr>
              <w:t xml:space="preserve">                                   </w:t>
            </w:r>
            <w:r>
              <w:rPr>
                <w:rFonts w:hint="eastAsia"/>
                <w:szCs w:val="22"/>
              </w:rPr>
              <w:t xml:space="preserve">                                   </w:t>
            </w:r>
          </w:p>
          <w:p w14:paraId="65A9FB5E">
            <w:pPr>
              <w:widowControl/>
              <w:rPr>
                <w:szCs w:val="22"/>
              </w:rPr>
            </w:pPr>
            <w:r>
              <w:rPr>
                <w:rFonts w:hint="eastAsia"/>
                <w:szCs w:val="22"/>
              </w:rPr>
              <w:t>或替代进口的国外企业（或产品）名称：</w:t>
            </w:r>
            <w:r>
              <w:rPr>
                <w:rFonts w:hint="eastAsia"/>
                <w:szCs w:val="22"/>
                <w:u w:val="single"/>
              </w:rPr>
              <w:t xml:space="preserve">                        </w:t>
            </w:r>
            <w:r>
              <w:rPr>
                <w:rFonts w:hint="eastAsia"/>
                <w:szCs w:val="22"/>
              </w:rPr>
              <w:t xml:space="preserve">                         </w:t>
            </w:r>
          </w:p>
          <w:p w14:paraId="2615C1B7">
            <w:pPr>
              <w:widowControl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说明（是否在细分领域实现关键技术首创等情况，300字以内）：</w:t>
            </w:r>
            <w:r>
              <w:rPr>
                <w:rFonts w:hint="eastAsia"/>
                <w:szCs w:val="22"/>
                <w:u w:val="single"/>
              </w:rPr>
              <w:t xml:space="preserve">                                  </w:t>
            </w:r>
            <w:r>
              <w:rPr>
                <w:rFonts w:hint="eastAsia"/>
                <w:szCs w:val="22"/>
              </w:rPr>
              <w:t xml:space="preserve">                                 </w:t>
            </w:r>
          </w:p>
          <w:p w14:paraId="735A7E4B">
            <w:pPr>
              <w:widowControl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Cs w:val="22"/>
                <w:u w:val="single"/>
              </w:rPr>
              <w:t xml:space="preserve">                                                        </w:t>
            </w:r>
          </w:p>
        </w:tc>
      </w:tr>
      <w:tr w14:paraId="69A7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4" w:type="dxa"/>
            <w:gridSpan w:val="3"/>
            <w:noWrap w:val="0"/>
            <w:vAlign w:val="center"/>
          </w:tcPr>
          <w:p w14:paraId="12D139AD">
            <w:pPr>
              <w:rPr>
                <w:rFonts w:hint="eastAsia" w:eastAsia="黑体" w:cs="黑体"/>
                <w:b/>
                <w:sz w:val="24"/>
              </w:rPr>
            </w:pPr>
            <w:r>
              <w:rPr>
                <w:rFonts w:hint="eastAsia" w:eastAsia="黑体" w:cs="黑体"/>
                <w:szCs w:val="21"/>
              </w:rPr>
              <w:t>主导产品是否为国内外知名大企业直接配套</w:t>
            </w:r>
          </w:p>
        </w:tc>
        <w:tc>
          <w:tcPr>
            <w:tcW w:w="7685" w:type="dxa"/>
            <w:gridSpan w:val="15"/>
            <w:noWrap w:val="0"/>
            <w:vAlign w:val="center"/>
          </w:tcPr>
          <w:p w14:paraId="1B379897">
            <w:pPr>
              <w:spacing w:line="400" w:lineRule="exact"/>
              <w:rPr>
                <w:rFonts w:hint="eastAsia"/>
                <w:szCs w:val="22"/>
              </w:rPr>
            </w:pP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</w:rPr>
              <w:t xml:space="preserve">否   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是  如是，请填写</w:t>
            </w:r>
          </w:p>
          <w:p w14:paraId="61AE6229">
            <w:pPr>
              <w:spacing w:line="4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  2.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3.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48BC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914" w:type="dxa"/>
            <w:gridSpan w:val="3"/>
            <w:noWrap w:val="0"/>
            <w:vAlign w:val="center"/>
          </w:tcPr>
          <w:p w14:paraId="0C3F885E">
            <w:pPr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行业领军企业</w:t>
            </w:r>
          </w:p>
          <w:p w14:paraId="53692AF8">
            <w:pPr>
              <w:jc w:val="left"/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（3个以内）</w:t>
            </w:r>
          </w:p>
        </w:tc>
        <w:tc>
          <w:tcPr>
            <w:tcW w:w="7685" w:type="dxa"/>
            <w:gridSpan w:val="15"/>
            <w:noWrap w:val="0"/>
            <w:vAlign w:val="center"/>
          </w:tcPr>
          <w:p w14:paraId="06F4B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   2. 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 xml:space="preserve">          </w:t>
            </w:r>
          </w:p>
          <w:p w14:paraId="35E4251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3.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</w:p>
        </w:tc>
      </w:tr>
      <w:tr w14:paraId="7AE4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599" w:type="dxa"/>
            <w:gridSpan w:val="18"/>
            <w:noWrap w:val="0"/>
            <w:vAlign w:val="center"/>
          </w:tcPr>
          <w:p w14:paraId="0FB6686F">
            <w:pPr>
              <w:spacing w:line="400" w:lineRule="exact"/>
              <w:jc w:val="center"/>
              <w:rPr>
                <w:rFonts w:hint="eastAsia" w:eastAsia="黑体" w:cs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八、主导产品所属领域</w:t>
            </w:r>
          </w:p>
        </w:tc>
      </w:tr>
      <w:tr w14:paraId="6FF9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14" w:type="dxa"/>
            <w:gridSpan w:val="3"/>
            <w:noWrap w:val="0"/>
            <w:vAlign w:val="center"/>
          </w:tcPr>
          <w:p w14:paraId="650E337C">
            <w:pPr>
              <w:jc w:val="left"/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主导产品名称（中文）</w:t>
            </w:r>
          </w:p>
        </w:tc>
        <w:tc>
          <w:tcPr>
            <w:tcW w:w="7685" w:type="dxa"/>
            <w:gridSpan w:val="15"/>
            <w:noWrap w:val="0"/>
            <w:vAlign w:val="center"/>
          </w:tcPr>
          <w:p w14:paraId="7DBDCC30">
            <w:pPr>
              <w:rPr>
                <w:szCs w:val="21"/>
              </w:rPr>
            </w:pPr>
          </w:p>
        </w:tc>
      </w:tr>
      <w:tr w14:paraId="6AB2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914" w:type="dxa"/>
            <w:gridSpan w:val="3"/>
            <w:noWrap w:val="0"/>
            <w:vAlign w:val="center"/>
          </w:tcPr>
          <w:p w14:paraId="2B7F99DF">
            <w:pPr>
              <w:jc w:val="left"/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主导产品类别</w:t>
            </w:r>
            <w:r>
              <w:rPr>
                <w:rStyle w:val="8"/>
                <w:rFonts w:hint="eastAsia" w:ascii="Times New Roman" w:hAnsi="Times New Roman" w:eastAsia="黑体" w:cs="黑体"/>
                <w:szCs w:val="21"/>
                <w:lang w:eastAsia="zh-CN"/>
              </w:rPr>
              <w:footnoteReference w:id="1"/>
            </w:r>
          </w:p>
        </w:tc>
        <w:tc>
          <w:tcPr>
            <w:tcW w:w="7685" w:type="dxa"/>
            <w:gridSpan w:val="15"/>
            <w:noWrap w:val="0"/>
            <w:vAlign w:val="center"/>
          </w:tcPr>
          <w:p w14:paraId="6A44B69E">
            <w:pPr>
              <w:rPr>
                <w:szCs w:val="21"/>
              </w:rPr>
            </w:pPr>
          </w:p>
        </w:tc>
      </w:tr>
      <w:tr w14:paraId="391E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914" w:type="dxa"/>
            <w:gridSpan w:val="3"/>
            <w:noWrap w:val="0"/>
            <w:vAlign w:val="center"/>
          </w:tcPr>
          <w:p w14:paraId="575E69BE">
            <w:pPr>
              <w:widowControl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是否属于工业“六基”领域</w:t>
            </w:r>
          </w:p>
        </w:tc>
        <w:tc>
          <w:tcPr>
            <w:tcW w:w="7685" w:type="dxa"/>
            <w:gridSpan w:val="15"/>
            <w:noWrap w:val="0"/>
            <w:vAlign w:val="center"/>
          </w:tcPr>
          <w:p w14:paraId="26BDB667">
            <w:pPr>
              <w:widowControl/>
              <w:spacing w:line="400" w:lineRule="exact"/>
              <w:rPr>
                <w:rFonts w:hint="eastAsia"/>
                <w:szCs w:val="22"/>
              </w:rPr>
            </w:pP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</w:rPr>
              <w:t xml:space="preserve">否   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是  如是，请打勾</w:t>
            </w:r>
          </w:p>
          <w:p w14:paraId="04655EA6">
            <w:pPr>
              <w:widowControl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□核心基础零部件    □核心基础元器件   □关键软件 </w:t>
            </w:r>
          </w:p>
          <w:p w14:paraId="287C7225">
            <w:pPr>
              <w:widowControl/>
              <w:rPr>
                <w:rFonts w:cs="楷体_GB2312"/>
                <w:sz w:val="24"/>
              </w:rPr>
            </w:pPr>
            <w:r>
              <w:rPr>
                <w:rFonts w:hint="eastAsia"/>
                <w:szCs w:val="22"/>
              </w:rPr>
              <w:t xml:space="preserve">□先进基础工艺      □关键基础材料     □产业技术基础  </w:t>
            </w:r>
          </w:p>
        </w:tc>
      </w:tr>
      <w:tr w14:paraId="6E7E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599" w:type="dxa"/>
            <w:gridSpan w:val="18"/>
            <w:noWrap w:val="0"/>
            <w:vAlign w:val="center"/>
          </w:tcPr>
          <w:p w14:paraId="0EE2AE8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九、其他</w:t>
            </w:r>
          </w:p>
        </w:tc>
      </w:tr>
      <w:tr w14:paraId="7290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914" w:type="dxa"/>
            <w:gridSpan w:val="3"/>
            <w:vMerge w:val="restart"/>
            <w:noWrap w:val="0"/>
            <w:vAlign w:val="center"/>
          </w:tcPr>
          <w:p w14:paraId="6EB9931C">
            <w:pPr>
              <w:jc w:val="left"/>
            </w:pPr>
            <w:r>
              <w:rPr>
                <w:rFonts w:hint="eastAsia" w:eastAsia="黑体" w:cs="黑体"/>
              </w:rPr>
              <w:t>作为主要起草单位制修订的已批准发布标准数量和名称</w:t>
            </w:r>
          </w:p>
        </w:tc>
        <w:tc>
          <w:tcPr>
            <w:tcW w:w="7685" w:type="dxa"/>
            <w:gridSpan w:val="15"/>
            <w:noWrap w:val="0"/>
            <w:vAlign w:val="center"/>
          </w:tcPr>
          <w:p w14:paraId="4757158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主持国际、国家、行业标准总数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。</w:t>
            </w:r>
          </w:p>
          <w:p w14:paraId="08B4AB4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其中：国际标准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/>
              </w:rPr>
              <w:t>项；国家标准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/>
              </w:rPr>
              <w:t>项；行业标准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/>
              </w:rPr>
              <w:t>项。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参与国际、国家、行业标准总数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。</w:t>
            </w:r>
          </w:p>
          <w:p w14:paraId="56C4ED7D">
            <w:pPr>
              <w:jc w:val="left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/>
              </w:rPr>
              <w:t>其中：国际标准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/>
              </w:rPr>
              <w:t>项；国家标准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/>
              </w:rPr>
              <w:t>项；行业标准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/>
              </w:rPr>
              <w:t>项。</w:t>
            </w:r>
          </w:p>
        </w:tc>
      </w:tr>
      <w:tr w14:paraId="4CE4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14" w:type="dxa"/>
            <w:gridSpan w:val="3"/>
            <w:vMerge w:val="continue"/>
            <w:noWrap w:val="0"/>
            <w:vAlign w:val="center"/>
          </w:tcPr>
          <w:p w14:paraId="27F35D41">
            <w:pPr>
              <w:jc w:val="left"/>
            </w:pPr>
          </w:p>
        </w:tc>
        <w:tc>
          <w:tcPr>
            <w:tcW w:w="7685" w:type="dxa"/>
            <w:gridSpan w:val="15"/>
            <w:noWrap w:val="0"/>
            <w:vAlign w:val="top"/>
          </w:tcPr>
          <w:p w14:paraId="06D3D9A9">
            <w:pPr>
              <w:ind w:right="210"/>
            </w:pPr>
          </w:p>
          <w:p w14:paraId="744007E9">
            <w:pPr>
              <w:ind w:right="210"/>
            </w:pPr>
            <w: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（请填写代表性标准，不超过5项）</w:t>
            </w:r>
            <w:r>
              <w:rPr>
                <w:rFonts w:hint="eastAsia"/>
              </w:rPr>
              <w:t xml:space="preserve">                </w:t>
            </w:r>
          </w:p>
        </w:tc>
      </w:tr>
      <w:tr w14:paraId="28F7E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exact"/>
          <w:jc w:val="center"/>
        </w:trPr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BB4C4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获得相关部门认定的称号（有效期内）</w:t>
            </w:r>
          </w:p>
        </w:tc>
        <w:tc>
          <w:tcPr>
            <w:tcW w:w="76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9E28">
            <w:pPr>
              <w:widowControl/>
              <w:spacing w:line="30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 xml:space="preserve">1.高新技术企业 </w:t>
            </w:r>
            <w:r>
              <w:rPr>
                <w:rFonts w:hint="eastAsia"/>
                <w:bCs/>
                <w:kern w:val="0"/>
                <w:szCs w:val="21"/>
              </w:rPr>
              <w:t xml:space="preserve">□    </w:t>
            </w:r>
          </w:p>
          <w:p w14:paraId="02DA0955">
            <w:pPr>
              <w:widowControl/>
              <w:spacing w:line="30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2.技术创新示范企业（国家级</w:t>
            </w:r>
            <w:r>
              <w:rPr>
                <w:rFonts w:hint="eastAsia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   省级</w:t>
            </w:r>
            <w:r>
              <w:rPr>
                <w:rFonts w:hint="eastAsia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 ）</w:t>
            </w:r>
          </w:p>
          <w:p w14:paraId="5F32CCAB">
            <w:pPr>
              <w:widowControl/>
              <w:spacing w:line="30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3.工业企业知识产权运用试点企业（国家级</w:t>
            </w:r>
            <w:r>
              <w:rPr>
                <w:rFonts w:hint="eastAsia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   省级</w:t>
            </w:r>
            <w:r>
              <w:rPr>
                <w:rFonts w:hint="eastAsia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 ）</w:t>
            </w:r>
          </w:p>
          <w:p w14:paraId="25C12957">
            <w:pPr>
              <w:widowControl/>
              <w:spacing w:line="30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4.智能制造试点示范企业（国家级</w:t>
            </w:r>
            <w:r>
              <w:rPr>
                <w:rFonts w:hint="eastAsia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   省级</w:t>
            </w:r>
            <w:r>
              <w:rPr>
                <w:rFonts w:hint="eastAsia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 ）</w:t>
            </w:r>
          </w:p>
          <w:p w14:paraId="2ED6BFF9">
            <w:pPr>
              <w:widowControl/>
              <w:spacing w:line="30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5.绿色工厂 □     6.质量标杆 □ </w:t>
            </w:r>
          </w:p>
          <w:p w14:paraId="64269A0A">
            <w:pPr>
              <w:widowControl/>
              <w:spacing w:line="3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7.《产业基础领域先进技术产品转化应用目录》入编企业  </w:t>
            </w:r>
            <w:r>
              <w:rPr>
                <w:rFonts w:hint="eastAsia"/>
                <w:szCs w:val="22"/>
              </w:rPr>
              <w:t>□</w:t>
            </w:r>
          </w:p>
          <w:p w14:paraId="7B0A1A35">
            <w:pPr>
              <w:pStyle w:val="2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8.是否享受过国家首台（套）重大技术装备保险补偿试点政策 □</w:t>
            </w:r>
          </w:p>
          <w:p w14:paraId="5C79568C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9.其他□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Cs w:val="21"/>
              </w:rPr>
              <w:t>（请说明）</w:t>
            </w:r>
            <w:r>
              <w:rPr>
                <w:rFonts w:hint="eastAsia"/>
              </w:rPr>
              <w:t>。</w:t>
            </w:r>
          </w:p>
        </w:tc>
      </w:tr>
      <w:tr w14:paraId="4E3FB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9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84E69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境外经营情况</w:t>
            </w:r>
          </w:p>
        </w:tc>
        <w:tc>
          <w:tcPr>
            <w:tcW w:w="76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1292">
            <w:pPr>
              <w:widowControl/>
              <w:spacing w:line="30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境外并购情况：        □无  </w:t>
            </w:r>
          </w:p>
          <w:p w14:paraId="6912ACE3">
            <w:pPr>
              <w:widowControl/>
              <w:spacing w:line="300" w:lineRule="exact"/>
              <w:ind w:firstLine="2310" w:firstLineChars="1100"/>
              <w:jc w:val="left"/>
              <w:rPr>
                <w:rFonts w:eastAsia="楷体_GB2312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□有 总金额，具体情况：</w:t>
            </w:r>
            <w:r>
              <w:rPr>
                <w:rFonts w:hint="eastAsia"/>
                <w:szCs w:val="22"/>
                <w:u w:val="single"/>
              </w:rPr>
              <w:t xml:space="preserve">                </w:t>
            </w:r>
          </w:p>
        </w:tc>
      </w:tr>
      <w:tr w14:paraId="2442F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91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9D70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  <w:tc>
          <w:tcPr>
            <w:tcW w:w="76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E9C6F">
            <w:pPr>
              <w:widowControl/>
              <w:spacing w:line="30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境外设立分公司情况：  □无  </w:t>
            </w:r>
          </w:p>
          <w:p w14:paraId="6F7B54E1">
            <w:pPr>
              <w:widowControl/>
              <w:spacing w:line="300" w:lineRule="exact"/>
              <w:ind w:firstLine="2310" w:firstLineChars="1100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□有 出资总额，具体情况：</w:t>
            </w:r>
            <w:r>
              <w:rPr>
                <w:rFonts w:hint="eastAsia"/>
                <w:szCs w:val="22"/>
                <w:u w:val="single"/>
              </w:rPr>
              <w:t xml:space="preserve">                </w:t>
            </w:r>
          </w:p>
        </w:tc>
      </w:tr>
      <w:tr w14:paraId="7B930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91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D5C1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  <w:tc>
          <w:tcPr>
            <w:tcW w:w="76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D2841">
            <w:pPr>
              <w:widowControl/>
              <w:spacing w:line="30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境外设立研发机构情况：□无  </w:t>
            </w:r>
          </w:p>
          <w:p w14:paraId="44E7C6D6">
            <w:pPr>
              <w:widowControl/>
              <w:spacing w:line="300" w:lineRule="exact"/>
              <w:ind w:firstLine="2310" w:firstLineChars="1100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□有 出资总额，具体情况：</w:t>
            </w:r>
            <w:r>
              <w:rPr>
                <w:rFonts w:hint="eastAsia"/>
                <w:szCs w:val="22"/>
                <w:u w:val="single"/>
              </w:rPr>
              <w:t xml:space="preserve">                </w:t>
            </w:r>
          </w:p>
        </w:tc>
      </w:tr>
      <w:tr w14:paraId="61961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91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0F86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  <w:tc>
          <w:tcPr>
            <w:tcW w:w="76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F6D8">
            <w:pPr>
              <w:widowControl/>
              <w:spacing w:line="30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向境外支付专利使用费：□无  </w:t>
            </w:r>
          </w:p>
          <w:p w14:paraId="328F3BAE">
            <w:pPr>
              <w:widowControl/>
              <w:spacing w:line="300" w:lineRule="exact"/>
              <w:ind w:firstLine="2310" w:firstLineChars="1100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□有 总金额，具体情况：</w:t>
            </w:r>
            <w:r>
              <w:rPr>
                <w:rFonts w:hint="eastAsia"/>
                <w:szCs w:val="22"/>
                <w:u w:val="single"/>
              </w:rPr>
              <w:t xml:space="preserve">                </w:t>
            </w:r>
          </w:p>
        </w:tc>
      </w:tr>
      <w:tr w14:paraId="6005A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D920B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近2年是否承担过国家重大科技项目</w:t>
            </w:r>
          </w:p>
        </w:tc>
        <w:tc>
          <w:tcPr>
            <w:tcW w:w="76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CEE29">
            <w:pPr>
              <w:widowControl/>
              <w:spacing w:line="300" w:lineRule="exact"/>
              <w:jc w:val="left"/>
              <w:rPr>
                <w:rFonts w:hint="eastAsia" w:eastAsia="楷体_GB2312" w:cs="楷体_GB2312"/>
                <w:sz w:val="24"/>
              </w:rPr>
            </w:pP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</w:rPr>
              <w:t xml:space="preserve">否  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是   如是，请填写名称</w:t>
            </w:r>
            <w:r>
              <w:rPr>
                <w:rFonts w:hint="eastAsia"/>
                <w:szCs w:val="22"/>
                <w:u w:val="single"/>
              </w:rPr>
              <w:t xml:space="preserve">                </w:t>
            </w:r>
          </w:p>
        </w:tc>
      </w:tr>
      <w:tr w14:paraId="3AB6D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exact"/>
          <w:jc w:val="center"/>
        </w:trPr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85AB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近2年是否获得过国家级技术创新类项目</w:t>
            </w:r>
          </w:p>
        </w:tc>
        <w:tc>
          <w:tcPr>
            <w:tcW w:w="76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9E53">
            <w:pPr>
              <w:widowControl/>
              <w:spacing w:line="300" w:lineRule="exact"/>
              <w:jc w:val="left"/>
              <w:rPr>
                <w:rFonts w:hint="eastAsia" w:eastAsia="楷体_GB2312" w:cs="楷体_GB2312"/>
                <w:sz w:val="24"/>
              </w:rPr>
            </w:pP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</w:rPr>
              <w:t xml:space="preserve">否  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是   如是，请填写名称</w:t>
            </w:r>
            <w:r>
              <w:rPr>
                <w:rFonts w:hint="eastAsia"/>
                <w:szCs w:val="22"/>
                <w:u w:val="single"/>
              </w:rPr>
              <w:t xml:space="preserve">                 </w:t>
            </w:r>
            <w:r>
              <w:rPr>
                <w:rFonts w:hint="eastAsia"/>
                <w:szCs w:val="22"/>
              </w:rPr>
              <w:t xml:space="preserve"> </w:t>
            </w:r>
          </w:p>
        </w:tc>
      </w:tr>
      <w:tr w14:paraId="4CFC4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2" w:hRule="exact"/>
          <w:jc w:val="center"/>
        </w:trPr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218A8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企业总体情况简要介绍</w:t>
            </w:r>
          </w:p>
          <w:p w14:paraId="0F881643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（2000字以内，不得含有企业名称或简称，</w:t>
            </w:r>
          </w:p>
          <w:p w14:paraId="62BF9132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请勿另附页）</w:t>
            </w:r>
          </w:p>
        </w:tc>
        <w:tc>
          <w:tcPr>
            <w:tcW w:w="76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4455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一、企业经营管理概况</w:t>
            </w:r>
            <w:r>
              <w:rPr>
                <w:rFonts w:hint="eastAsia"/>
                <w:kern w:val="0"/>
                <w:szCs w:val="21"/>
              </w:rPr>
              <w:t>。</w:t>
            </w:r>
            <w:r>
              <w:rPr>
                <w:kern w:val="0"/>
                <w:szCs w:val="21"/>
              </w:rPr>
              <w:t>从事细分领域</w:t>
            </w:r>
            <w:r>
              <w:rPr>
                <w:rFonts w:hint="eastAsia"/>
                <w:kern w:val="0"/>
                <w:szCs w:val="21"/>
              </w:rPr>
              <w:t>及从业</w:t>
            </w:r>
            <w:r>
              <w:rPr>
                <w:kern w:val="0"/>
                <w:szCs w:val="21"/>
              </w:rPr>
              <w:t>时间，企业在细分领域的地位，企业经营战略等。</w:t>
            </w:r>
          </w:p>
          <w:p w14:paraId="06F63FD1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二、企业主</w:t>
            </w:r>
            <w:r>
              <w:rPr>
                <w:rFonts w:hint="eastAsia"/>
                <w:kern w:val="0"/>
                <w:szCs w:val="21"/>
              </w:rPr>
              <w:t>导</w:t>
            </w:r>
            <w:r>
              <w:rPr>
                <w:kern w:val="0"/>
                <w:szCs w:val="21"/>
              </w:rPr>
              <w:t>产品</w:t>
            </w:r>
            <w:r>
              <w:rPr>
                <w:rFonts w:hint="eastAsia"/>
                <w:kern w:val="0"/>
                <w:szCs w:val="21"/>
              </w:rPr>
              <w:t>及技术</w:t>
            </w:r>
            <w:r>
              <w:rPr>
                <w:kern w:val="0"/>
                <w:szCs w:val="21"/>
              </w:rPr>
              <w:t>情况</w:t>
            </w:r>
            <w:r>
              <w:rPr>
                <w:rFonts w:hint="eastAsia"/>
                <w:kern w:val="0"/>
                <w:szCs w:val="21"/>
              </w:rPr>
              <w:t>。关键领域补短板锻长板，参与关键核心技术攻关等情况；所属产业链供应链</w:t>
            </w:r>
            <w:r>
              <w:rPr>
                <w:kern w:val="0"/>
                <w:szCs w:val="21"/>
              </w:rPr>
              <w:t>情况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kern w:val="0"/>
                <w:szCs w:val="21"/>
              </w:rPr>
              <w:t>知识产权积累和运用情况</w:t>
            </w:r>
            <w:r>
              <w:rPr>
                <w:rFonts w:hint="eastAsia"/>
                <w:kern w:val="0"/>
                <w:szCs w:val="21"/>
              </w:rPr>
              <w:t>等</w:t>
            </w:r>
            <w:r>
              <w:rPr>
                <w:kern w:val="0"/>
                <w:szCs w:val="21"/>
              </w:rPr>
              <w:t>。</w:t>
            </w:r>
          </w:p>
          <w:p w14:paraId="6FF6794E">
            <w:pPr>
              <w:widowControl/>
              <w:spacing w:line="300" w:lineRule="exact"/>
              <w:jc w:val="left"/>
              <w:rPr>
                <w:rFonts w:eastAsia="方正黑体_GBK"/>
                <w:b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三、是否属于工业稳增长和转型升级成效明显市（州）内企业。</w:t>
            </w:r>
          </w:p>
        </w:tc>
      </w:tr>
      <w:tr w14:paraId="003E0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8" w:hRule="exact"/>
          <w:jc w:val="center"/>
        </w:trPr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6675C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真实性声明</w:t>
            </w:r>
          </w:p>
        </w:tc>
        <w:tc>
          <w:tcPr>
            <w:tcW w:w="76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8B15">
            <w:pPr>
              <w:widowControl/>
              <w:spacing w:line="400" w:lineRule="exact"/>
              <w:ind w:firstLine="420" w:firstLineChars="200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以上所</w:t>
            </w:r>
            <w:r>
              <w:rPr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 w14:paraId="4705510A">
            <w:pPr>
              <w:widowControl/>
              <w:spacing w:line="240" w:lineRule="exact"/>
              <w:ind w:firstLine="630" w:firstLineChars="300"/>
              <w:jc w:val="left"/>
              <w:rPr>
                <w:kern w:val="0"/>
                <w:szCs w:val="21"/>
              </w:rPr>
            </w:pPr>
          </w:p>
          <w:p w14:paraId="7A8D6B21"/>
          <w:p w14:paraId="4B35F0F3">
            <w:pPr>
              <w:widowControl/>
              <w:spacing w:line="240" w:lineRule="exact"/>
              <w:ind w:firstLine="630" w:firstLineChars="300"/>
              <w:jc w:val="left"/>
              <w:rPr>
                <w:kern w:val="0"/>
                <w:szCs w:val="21"/>
              </w:rPr>
            </w:pPr>
          </w:p>
          <w:p w14:paraId="53ADFCD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法定代表人（签名）</w:t>
            </w:r>
            <w:r>
              <w:rPr>
                <w:rFonts w:hint="eastAsia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        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 w:eastAsia="黑体" w:cs="黑体"/>
                <w:kern w:val="0"/>
                <w:szCs w:val="21"/>
              </w:rPr>
              <w:t>（企业公章）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</w:tc>
      </w:tr>
      <w:tr w14:paraId="6FAE4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59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3E76">
            <w:pPr>
              <w:widowControl/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十、初核推荐</w:t>
            </w:r>
          </w:p>
          <w:p w14:paraId="37C140F9">
            <w:pPr>
              <w:widowControl/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（省级中小企业主管部门填写）</w:t>
            </w:r>
          </w:p>
        </w:tc>
      </w:tr>
      <w:tr w14:paraId="3EE6F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DE9F9">
            <w:pPr>
              <w:widowControl/>
              <w:jc w:val="center"/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初核指标</w:t>
            </w:r>
          </w:p>
          <w:p w14:paraId="3B8DAA0E">
            <w:pPr>
              <w:widowControl/>
              <w:jc w:val="center"/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（如符合，请在对应□ 后面</w:t>
            </w:r>
          </w:p>
          <w:p w14:paraId="36D75FE1">
            <w:pPr>
              <w:widowControl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eastAsia="黑体" w:cs="黑体"/>
                <w:szCs w:val="21"/>
              </w:rPr>
              <w:t>打“</w:t>
            </w:r>
            <w:r>
              <w:rPr>
                <w:rFonts w:eastAsia="黑体" w:cs="黑体"/>
                <w:szCs w:val="21"/>
              </w:rPr>
              <w:t>√</w:t>
            </w:r>
            <w:r>
              <w:rPr>
                <w:rFonts w:hint="eastAsia" w:eastAsia="黑体" w:cs="黑体"/>
                <w:szCs w:val="21"/>
              </w:rPr>
              <w:t>”；如不符合，打“×”；如未勾选，视为不符合）</w:t>
            </w: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C1163">
            <w:pPr>
              <w:widowControl/>
              <w:wordWrap w:val="0"/>
              <w:topLinePunct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专业化</w:t>
            </w:r>
          </w:p>
          <w:p w14:paraId="32F1FD1A">
            <w:pPr>
              <w:widowControl/>
              <w:wordWrap w:val="0"/>
              <w:topLinePunct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73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3031">
            <w:pPr>
              <w:widowControl/>
              <w:tabs>
                <w:tab w:val="left" w:pos="0"/>
              </w:tabs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 截至上年末，企业从事特定细分市场时间达到3年以上  □ ；</w:t>
            </w:r>
          </w:p>
          <w:p w14:paraId="727E6F22">
            <w:pPr>
              <w:widowControl/>
              <w:spacing w:line="280" w:lineRule="exact"/>
              <w:ind w:left="310" w:hanging="309" w:hangingChars="17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主营业务收入占营业收入比重不低于70%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□ 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3A4D66C0">
            <w:pPr>
              <w:widowControl/>
              <w:spacing w:line="280" w:lineRule="exact"/>
              <w:ind w:left="310" w:hanging="309" w:hangingChars="17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 近2年主营业务收入平均增长率不低于5%  （本次复核不做要求）</w:t>
            </w:r>
          </w:p>
        </w:tc>
      </w:tr>
      <w:tr w14:paraId="0C420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BEF2D">
            <w:pPr>
              <w:widowControl/>
              <w:wordWrap w:val="0"/>
              <w:topLinePunct/>
              <w:ind w:left="361" w:hanging="361" w:hangingChars="172"/>
              <w:jc w:val="center"/>
            </w:pP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BC991">
            <w:pPr>
              <w:widowControl/>
              <w:wordWrap w:val="0"/>
              <w:topLinePunct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精细化</w:t>
            </w:r>
          </w:p>
          <w:p w14:paraId="06A37C4C">
            <w:pPr>
              <w:widowControl/>
              <w:wordWrap w:val="0"/>
              <w:topLinePunct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73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5B867">
            <w:pPr>
              <w:widowControl/>
              <w:tabs>
                <w:tab w:val="left" w:pos="0"/>
              </w:tabs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4. 至少1项核心业务采用信息系统支撑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□ 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4D126B45">
            <w:pPr>
              <w:widowControl/>
              <w:spacing w:line="280" w:lineRule="exact"/>
              <w:ind w:left="4986" w:hanging="4986" w:hangingChars="277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5. 取得相关管理体系认证，或产品通过发达国家和地区产品认证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□ 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1D6C08DF">
            <w:pPr>
              <w:widowControl/>
              <w:spacing w:line="280" w:lineRule="exact"/>
              <w:ind w:left="310" w:hanging="309" w:hangingChars="172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6. 截至上年末，资产负债率不高于70%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□ 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</w:tc>
      </w:tr>
      <w:tr w14:paraId="7A692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7E0B">
            <w:pPr>
              <w:widowControl/>
              <w:wordWrap w:val="0"/>
              <w:topLinePunct/>
              <w:ind w:left="363" w:hanging="363" w:hangingChars="172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2DAA">
            <w:pPr>
              <w:widowControl/>
              <w:wordWrap w:val="0"/>
              <w:topLinePunct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特色化</w:t>
            </w:r>
          </w:p>
          <w:p w14:paraId="20CE01FB">
            <w:pPr>
              <w:widowControl/>
              <w:wordWrap w:val="0"/>
              <w:topLinePunct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73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1EF7E">
            <w:pPr>
              <w:widowControl/>
              <w:tabs>
                <w:tab w:val="left" w:pos="0"/>
              </w:tabs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7. 主导产品在全国细分市场占有率达10%以上，且享有较高知名度和影响力                                            □；                          </w:t>
            </w:r>
          </w:p>
          <w:p w14:paraId="6C9248F7">
            <w:pPr>
              <w:widowControl/>
              <w:spacing w:line="280" w:lineRule="exact"/>
              <w:ind w:left="310" w:hanging="309" w:hangingChars="172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 拥有直接面向市场并具有竞争优势的自主品牌          □ ；</w:t>
            </w:r>
          </w:p>
        </w:tc>
      </w:tr>
      <w:tr w14:paraId="45BAA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37822">
            <w:pPr>
              <w:widowControl/>
              <w:wordWrap w:val="0"/>
              <w:topLinePunct/>
              <w:ind w:left="361" w:hanging="361" w:hangingChars="172"/>
              <w:jc w:val="center"/>
            </w:pP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851B">
            <w:pPr>
              <w:widowControl/>
              <w:wordWrap w:val="0"/>
              <w:topLinePunct/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创新能力指标</w:t>
            </w:r>
          </w:p>
        </w:tc>
        <w:tc>
          <w:tcPr>
            <w:tcW w:w="73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C2FD5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同时满足9、10、11项，或满足12、13中的一项视为满足创新能力指标要求。</w:t>
            </w:r>
          </w:p>
          <w:p w14:paraId="20DFAB67">
            <w:pPr>
              <w:widowControl/>
              <w:spacing w:line="280" w:lineRule="exact"/>
              <w:ind w:left="310" w:hanging="309" w:hangingChars="17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 满足以下条件之一：</w:t>
            </w:r>
          </w:p>
          <w:p w14:paraId="7E52B2C0">
            <w:pPr>
              <w:widowControl/>
              <w:spacing w:line="280" w:lineRule="exact"/>
              <w:ind w:left="310" w:hanging="309" w:hangingChars="17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（1）上年度营业收入总额在1亿元以上的企业 ，近2年研发费用总额占营业收入总额比重均不低于3%                          □ ；</w:t>
            </w:r>
          </w:p>
          <w:p w14:paraId="2B17B7AE">
            <w:pPr>
              <w:widowControl/>
              <w:spacing w:line="280" w:lineRule="exact"/>
              <w:ind w:left="310" w:hanging="309" w:hangingChars="17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 w14:paraId="5DA0B18D">
            <w:pPr>
              <w:widowControl/>
              <w:spacing w:line="280" w:lineRule="exact"/>
              <w:ind w:left="310" w:hanging="309" w:hangingChars="17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（3）上年度营业收入总额在5000万元以下的企业，同时满足：近2年内新增股权融资总额8000万元以上，研发费用总额3000万元以上，研发人员占企业职工总数50%以上                         □ ；</w:t>
            </w:r>
          </w:p>
          <w:p w14:paraId="7F166378">
            <w:pPr>
              <w:widowControl/>
              <w:spacing w:line="280" w:lineRule="exact"/>
              <w:ind w:left="310" w:hanging="309" w:hangingChars="17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 自建或与高等院校、科研机构联合建立研发机构，设立技术研究院、企业技术中心、企业工程中心、院士专家工作站、博士后工作站等□ ；</w:t>
            </w:r>
          </w:p>
          <w:p w14:paraId="7EF1A50C">
            <w:pPr>
              <w:widowControl/>
              <w:spacing w:line="280" w:lineRule="exact"/>
              <w:ind w:left="310" w:hanging="309" w:hangingChars="17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 拥有2项以上与主导产品有关的Ⅰ类知识产权，且实际应用并已产生经济效益                                               □ ；</w:t>
            </w:r>
          </w:p>
          <w:p w14:paraId="4B250E75">
            <w:pPr>
              <w:widowControl/>
              <w:spacing w:line="280" w:lineRule="exact"/>
              <w:ind w:left="310" w:hanging="309" w:hangingChars="17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 近三年获得国家级科技奖励，并在获奖单位中排名前三       □ ；</w:t>
            </w:r>
          </w:p>
          <w:p w14:paraId="0A20212C">
            <w:pPr>
              <w:widowControl/>
              <w:spacing w:line="280" w:lineRule="exact"/>
              <w:ind w:left="310" w:hanging="309" w:hangingChars="172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13. 近三年进入“创客中国”中小企业创新创业大赛全国50强企业组名单                                                     □ ；</w:t>
            </w:r>
          </w:p>
        </w:tc>
      </w:tr>
      <w:tr w14:paraId="58E8D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1E293">
            <w:pPr>
              <w:widowControl/>
              <w:wordWrap w:val="0"/>
              <w:topLinePunct/>
              <w:ind w:left="363" w:hanging="363" w:hangingChars="172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C3907">
            <w:pPr>
              <w:widowControl/>
              <w:wordWrap w:val="0"/>
              <w:topLinePunct/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产业链配套指标</w:t>
            </w:r>
          </w:p>
        </w:tc>
        <w:tc>
          <w:tcPr>
            <w:tcW w:w="73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606E">
            <w:pPr>
              <w:widowControl/>
              <w:spacing w:line="300" w:lineRule="exact"/>
              <w:ind w:left="310" w:hanging="309" w:hangingChars="172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14. 位于产业链关键环节，发挥“补短板”“锻长板”“填空白”等重要作用                                                   □ ；</w:t>
            </w:r>
          </w:p>
        </w:tc>
      </w:tr>
      <w:tr w14:paraId="7A2A3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30AEC">
            <w:pPr>
              <w:widowControl/>
              <w:wordWrap w:val="0"/>
              <w:topLinePunct/>
              <w:ind w:left="363" w:hanging="363" w:hangingChars="172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D12F0">
            <w:pPr>
              <w:widowControl/>
              <w:wordWrap w:val="0"/>
              <w:topLinePunct/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主导产品所属领域指标</w:t>
            </w:r>
          </w:p>
        </w:tc>
        <w:tc>
          <w:tcPr>
            <w:tcW w:w="73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20BFE">
            <w:pPr>
              <w:widowControl/>
              <w:spacing w:line="300" w:lineRule="exact"/>
              <w:ind w:left="310" w:hanging="309" w:hangingChars="172"/>
              <w:jc w:val="lef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15. 主导产品属于重点领域                                   □ ；</w:t>
            </w:r>
          </w:p>
        </w:tc>
      </w:tr>
      <w:tr w14:paraId="504DA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D0475">
            <w:pPr>
              <w:widowControl/>
              <w:wordWrap w:val="0"/>
              <w:topLinePunct/>
              <w:ind w:left="363" w:hanging="363" w:hangingChars="172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C8766">
            <w:pPr>
              <w:widowControl/>
              <w:wordWrap w:val="0"/>
              <w:topLinePunct/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其他指标</w:t>
            </w:r>
          </w:p>
        </w:tc>
        <w:tc>
          <w:tcPr>
            <w:tcW w:w="73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EBC9">
            <w:pPr>
              <w:widowControl/>
              <w:tabs>
                <w:tab w:val="left" w:pos="0"/>
              </w:tabs>
              <w:spacing w:line="300" w:lineRule="exact"/>
              <w:ind w:left="360" w:hanging="360" w:hanging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16. 近三年未发生重大安全（含网络安全、数据安全）、质量、环境污染等事故以及偷漏税等违法违规行为                  □ ；</w:t>
            </w:r>
          </w:p>
          <w:p w14:paraId="352D82EA">
            <w:pPr>
              <w:widowControl/>
              <w:tabs>
                <w:tab w:val="left" w:pos="0"/>
              </w:tabs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17. </w:t>
            </w:r>
            <w:r>
              <w:rPr>
                <w:sz w:val="18"/>
                <w:szCs w:val="18"/>
                <w:lang w:val="en"/>
              </w:rPr>
              <w:t>已</w:t>
            </w:r>
            <w:r>
              <w:rPr>
                <w:rFonts w:hint="eastAsia"/>
                <w:sz w:val="18"/>
                <w:szCs w:val="18"/>
                <w:lang w:val="en"/>
              </w:rPr>
              <w:t>获得</w:t>
            </w:r>
            <w:r>
              <w:rPr>
                <w:rFonts w:hint="eastAsia"/>
                <w:sz w:val="18"/>
                <w:szCs w:val="18"/>
              </w:rPr>
              <w:t>省级专精特新中小企业认定</w:t>
            </w:r>
            <w:r>
              <w:rPr>
                <w:sz w:val="18"/>
                <w:szCs w:val="18"/>
                <w:lang w:val="en"/>
              </w:rPr>
              <w:t xml:space="preserve">（有效期内） </w:t>
            </w:r>
            <w:r>
              <w:rPr>
                <w:rFonts w:hint="eastAsia"/>
                <w:sz w:val="18"/>
                <w:szCs w:val="18"/>
              </w:rPr>
              <w:t xml:space="preserve">           □ ；</w:t>
            </w:r>
          </w:p>
          <w:p w14:paraId="53CB1120">
            <w:pPr>
              <w:widowControl/>
              <w:tabs>
                <w:tab w:val="left" w:pos="0"/>
              </w:tabs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18. 审计报告已按要求上传报备                            □ ；</w:t>
            </w:r>
          </w:p>
        </w:tc>
      </w:tr>
      <w:tr w14:paraId="6D378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exact"/>
          <w:jc w:val="center"/>
        </w:trPr>
        <w:tc>
          <w:tcPr>
            <w:tcW w:w="2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FB5FA">
            <w:pPr>
              <w:widowControl/>
              <w:spacing w:line="360" w:lineRule="exact"/>
              <w:jc w:val="center"/>
              <w:rPr>
                <w:rFonts w:hint="eastAsia"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省级中小企业</w:t>
            </w:r>
          </w:p>
          <w:p w14:paraId="432358E6">
            <w:pPr>
              <w:widowControl/>
              <w:spacing w:line="360" w:lineRule="exact"/>
              <w:jc w:val="center"/>
              <w:rPr>
                <w:rFonts w:hint="eastAsia"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主管部门推荐意见</w:t>
            </w:r>
          </w:p>
          <w:p w14:paraId="78745BA9">
            <w:pPr>
              <w:widowControl/>
              <w:spacing w:line="360" w:lineRule="exact"/>
              <w:jc w:val="center"/>
              <w:rPr>
                <w:rFonts w:hint="eastAsia"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（必填）</w:t>
            </w:r>
          </w:p>
        </w:tc>
        <w:tc>
          <w:tcPr>
            <w:tcW w:w="73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96EC">
            <w:pPr>
              <w:widowControl/>
              <w:spacing w:line="360" w:lineRule="exact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经初审核实：</w:t>
            </w:r>
          </w:p>
          <w:p w14:paraId="1CED10EA">
            <w:pPr>
              <w:widowControl/>
              <w:spacing w:line="360" w:lineRule="exact"/>
              <w:ind w:firstLine="440" w:firstLineChars="200"/>
              <w:rPr>
                <w:szCs w:val="22"/>
              </w:rPr>
            </w:pPr>
            <w:r>
              <w:rPr>
                <w:rFonts w:hint="eastAsia" w:eastAsia="东文宋体" w:cs="东文宋体"/>
                <w:sz w:val="22"/>
                <w:szCs w:val="22"/>
              </w:rPr>
              <w:t>该企业</w:t>
            </w:r>
            <w:r>
              <w:rPr>
                <w:rFonts w:hint="eastAsia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eastAsia="东文宋体" w:cs="东文宋体"/>
                <w:sz w:val="22"/>
                <w:szCs w:val="22"/>
                <w:u w:val="single"/>
              </w:rPr>
              <w:t>符合</w:t>
            </w:r>
            <w:r>
              <w:rPr>
                <w:rFonts w:hint="eastAsia"/>
                <w:kern w:val="0"/>
                <w:sz w:val="22"/>
                <w:szCs w:val="22"/>
                <w:u w:val="single"/>
              </w:rPr>
              <w:t xml:space="preserve">□   不符合□  </w:t>
            </w:r>
            <w:r>
              <w:rPr>
                <w:rFonts w:hint="eastAsia" w:eastAsia="东文宋体" w:cs="东文宋体"/>
                <w:sz w:val="22"/>
                <w:szCs w:val="22"/>
              </w:rPr>
              <w:t>初核指标中的</w:t>
            </w:r>
            <w:r>
              <w:rPr>
                <w:rFonts w:hint="eastAsia" w:eastAsia="东文宋体" w:cs="东文宋体"/>
                <w:sz w:val="22"/>
              </w:rPr>
              <w:t>专业化、精细化、特色化、创新能力、产业链配套、主导产品和其他指标</w:t>
            </w:r>
            <w:r>
              <w:rPr>
                <w:rFonts w:hint="eastAsia"/>
              </w:rPr>
              <w:t>；</w:t>
            </w:r>
          </w:p>
          <w:p w14:paraId="3C44A32C">
            <w:pPr>
              <w:widowControl/>
              <w:spacing w:line="360" w:lineRule="exact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推荐意见：</w:t>
            </w:r>
          </w:p>
          <w:p w14:paraId="04E18A6F">
            <w:pPr>
              <w:widowControl/>
              <w:spacing w:line="360" w:lineRule="exact"/>
              <w:ind w:firstLine="440" w:firstLineChars="200"/>
              <w:rPr>
                <w:rFonts w:hint="eastAsia" w:eastAsia="东文宋体" w:cs="东文宋体"/>
                <w:sz w:val="22"/>
                <w:szCs w:val="22"/>
              </w:rPr>
            </w:pPr>
            <w:r>
              <w:rPr>
                <w:rFonts w:hint="eastAsia" w:eastAsia="东文宋体" w:cs="东文宋体"/>
                <w:sz w:val="22"/>
                <w:szCs w:val="22"/>
                <w:u w:val="single"/>
              </w:rPr>
              <w:t>同意推荐</w:t>
            </w:r>
            <w:r>
              <w:rPr>
                <w:rFonts w:hint="eastAsia"/>
                <w:kern w:val="0"/>
                <w:sz w:val="22"/>
                <w:szCs w:val="22"/>
                <w:u w:val="single"/>
              </w:rPr>
              <w:t>□          不同意推荐□</w:t>
            </w:r>
            <w:r>
              <w:rPr>
                <w:rFonts w:hint="eastAsia" w:eastAsia="东文宋体" w:cs="东文宋体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eastAsia="东文宋体" w:cs="东文宋体"/>
                <w:sz w:val="22"/>
                <w:szCs w:val="22"/>
              </w:rPr>
              <w:t>。</w:t>
            </w:r>
          </w:p>
          <w:p w14:paraId="67DF5A97">
            <w:pPr>
              <w:widowControl/>
              <w:spacing w:line="360" w:lineRule="exact"/>
              <w:rPr>
                <w:rFonts w:hint="eastAsia"/>
              </w:rPr>
            </w:pPr>
            <w:r>
              <w:rPr>
                <w:rFonts w:hint="eastAsia" w:eastAsia="黑体" w:cs="黑体"/>
                <w:sz w:val="24"/>
              </w:rPr>
              <w:t>推荐单位：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br w:type="textWrapping"/>
            </w:r>
            <w:r>
              <w:rPr>
                <w:rFonts w:hint="eastAsia"/>
                <w:sz w:val="20"/>
                <w:szCs w:val="21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 xml:space="preserve">  日 期：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 年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42D4F118">
      <w:pPr>
        <w:pStyle w:val="3"/>
        <w:spacing w:line="20" w:lineRule="exact"/>
        <w:jc w:val="both"/>
        <w:rPr>
          <w:rFonts w:ascii="Times New Roman" w:cs="Times New Roman"/>
        </w:rPr>
      </w:pPr>
    </w:p>
    <w:p w14:paraId="597D49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东文宋体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84B0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E4367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3E4367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501FB7A1">
      <w:pPr>
        <w:pStyle w:val="5"/>
      </w:pPr>
      <w:r>
        <w:rPr>
          <w:rStyle w:val="8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按照《国民经济行业分类（GB/T 4754-2017）》的大类行业填写所属行业。</w:t>
      </w:r>
    </w:p>
  </w:footnote>
  <w:footnote w:id="1">
    <w:p w14:paraId="7658732F">
      <w:pPr>
        <w:pStyle w:val="5"/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对照《统计用产品分类目录》，填写产品10位数字代码及名称。无法按该目录分类的，可按行业惯例分类。如是新产品请标明。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184B35A3"/>
    <w:rsid w:val="184B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eastAsia="方正小标宋_GBK" w:cs="方正小标宋_GBK"/>
      <w:sz w:val="44"/>
      <w:szCs w:val="4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  <w:lang w:bidi="ar-SA"/>
    </w:rPr>
  </w:style>
  <w:style w:type="character" w:styleId="8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2025-05-16T08:05:00Z</dcterms:created>
  <dc:creator>杨祖德</dc:creator>
  <cp:lastModifiedBy>杨祖德</cp:lastModifiedBy>
  <dcterms:modified xsi:type="dcterms:W3CDTF">2025-05-16T08:07:05Z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CE9FCC30336442AD8E514C144C6322D8_11</vt:lpwstr>
  </property>
</Properties>
</file>