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附件</w:t>
      </w:r>
    </w:p>
    <w:p w14:paraId="5346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 w:bidi="ar-SA"/>
        </w:rPr>
        <w:t>湖南省先进制造业工程师协同创新中心建设指标评价表</w:t>
      </w:r>
    </w:p>
    <w:tbl>
      <w:tblPr>
        <w:tblStyle w:val="8"/>
        <w:tblW w:w="499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517"/>
        <w:gridCol w:w="2485"/>
        <w:gridCol w:w="493"/>
        <w:gridCol w:w="8418"/>
      </w:tblGrid>
      <w:tr w14:paraId="77192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3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6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5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C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2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</w:tr>
      <w:tr w14:paraId="07BCA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C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一、基本情况与基础保障</w:t>
            </w:r>
          </w:p>
        </w:tc>
        <w:tc>
          <w:tcPr>
            <w:tcW w:w="191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1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B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1.1建设场地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D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9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办公场所、教学场所、实验室等场地基础设施满足提供人才培养、技术创新等核心服务的需求。</w:t>
            </w:r>
          </w:p>
        </w:tc>
      </w:tr>
      <w:tr w14:paraId="48501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2F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5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E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1.2运营团队与管理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B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4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拥有专职的运营团队，且具备科学合理且完备的建设、运行、管理制度。</w:t>
            </w:r>
          </w:p>
        </w:tc>
      </w:tr>
      <w:tr w14:paraId="2341E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A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二、人才集聚与协同</w:t>
            </w:r>
          </w:p>
        </w:tc>
        <w:tc>
          <w:tcPr>
            <w:tcW w:w="191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E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91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7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2.1人才集聚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A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B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一定规模的专兼职工程技术人才队伍，覆盖主攻产业方向关键技术领域，人才队伍结构合理，能支撑中心运行和创新需求。建立全职、柔性、兼职等多元化人才引进机制，并通过多元化引才机制为所服务集群招引专业技术人才，取得一定成效。</w:t>
            </w:r>
          </w:p>
        </w:tc>
      </w:tr>
      <w:tr w14:paraId="071DD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4CD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94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6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8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3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拥有一定数量的工信领域省级以上高层次人才。</w:t>
            </w:r>
          </w:p>
        </w:tc>
      </w:tr>
      <w:tr w14:paraId="4B37B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F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D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0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2.2人才引进机制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6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D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具备较为成熟的引才用才网络，与一定规模的工程师人才团队建有长期稳定的合作关系。</w:t>
            </w:r>
          </w:p>
        </w:tc>
      </w:tr>
      <w:tr w14:paraId="750F7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F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6C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E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2.3协同平台建设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1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D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建立“揭榜挂帅”、联合攻关等协同机制，建成线上或线下工程师资源协同平台。</w:t>
            </w:r>
          </w:p>
        </w:tc>
      </w:tr>
      <w:tr w14:paraId="45F7F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8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三、人才培养与价值实现</w:t>
            </w:r>
          </w:p>
        </w:tc>
        <w:tc>
          <w:tcPr>
            <w:tcW w:w="191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0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91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B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3.1人才交流培训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9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能够面向所服务集群组织线下技术培训活动，重点培育产业急需人才。</w:t>
            </w:r>
          </w:p>
        </w:tc>
      </w:tr>
      <w:tr w14:paraId="70634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97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F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3F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FD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74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能够组织开展工信领域经验交流、赛事赛会等活动，具有亮点特色和一定的影响力。</w:t>
            </w:r>
          </w:p>
        </w:tc>
      </w:tr>
      <w:tr w14:paraId="59447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F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B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8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3.2工程师薪资机制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5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1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建立与能力、业绩挂钩的差异化薪资机制，以提升工程师薪酬的市场竞争力。</w:t>
            </w:r>
          </w:p>
        </w:tc>
      </w:tr>
      <w:tr w14:paraId="2DDD0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B1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6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2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3.3人才价值实现机制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8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F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建立创新成果署名、收益分享等价值实现机制。</w:t>
            </w:r>
          </w:p>
        </w:tc>
      </w:tr>
      <w:tr w14:paraId="38CFA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F7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D8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F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3.4产教深度融合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7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5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聚焦主攻产业方向，与相关高校、科研院所、企业建立深度合作关系，通过项目合作、人才联合培养、平台建设等方式，提升产教融合水平。</w:t>
            </w:r>
          </w:p>
        </w:tc>
      </w:tr>
      <w:tr w14:paraId="5968F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8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四、公共服务与产业赋能</w:t>
            </w:r>
          </w:p>
        </w:tc>
        <w:tc>
          <w:tcPr>
            <w:tcW w:w="191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7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A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4.1专业技术服务成效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0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8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 w:bidi="ar"/>
              </w:rPr>
              <w:t>具备对外提供检验检测、产业咨询等专业技术服务的能力。</w:t>
            </w:r>
          </w:p>
        </w:tc>
      </w:tr>
      <w:tr w14:paraId="2519F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8F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C2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3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4.2协同创新成效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7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8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能够承担国家级、省级重大创新及成果产业化项目。</w:t>
            </w:r>
          </w:p>
        </w:tc>
      </w:tr>
      <w:tr w14:paraId="62978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F1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92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7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3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0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能够为企业提供创新服务（如研发设计、技术改造、技术转移与交易等服务）。</w:t>
            </w:r>
          </w:p>
        </w:tc>
      </w:tr>
      <w:tr w14:paraId="2FB7C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5F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D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C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4.3标准制定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1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3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能够牵头国家级、省级、行业标准制定。</w:t>
            </w:r>
          </w:p>
        </w:tc>
      </w:tr>
      <w:tr w14:paraId="01B3E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9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C4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D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4.4成果复制推广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1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0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形成可复制推广的工程化成果或服务模式。</w:t>
            </w:r>
          </w:p>
        </w:tc>
      </w:tr>
      <w:tr w14:paraId="6F3962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44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E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C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4.5平台资源开放共享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3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F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平台设备、软件等资源开放共享程度高，使用效率良好。</w:t>
            </w:r>
          </w:p>
        </w:tc>
      </w:tr>
      <w:tr w14:paraId="60528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E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五、附加项</w:t>
            </w:r>
          </w:p>
        </w:tc>
        <w:tc>
          <w:tcPr>
            <w:tcW w:w="19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22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91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2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1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6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D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（1）所在地市州、县市区政府对工程师人才培养重视程度，根据相关支持情况酌情给分，支持力度较大得2-3分，一般得0-1分。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（2）当年获得荣誉、奖励、领导肯定性批示或者媒体表彰情况，国家级每项得3分，省级每项得1分。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（3）当年承办国家级工信领域赛事赛会，每新增1项计2分。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以上三项加分项最高不超过10分。</w:t>
            </w:r>
          </w:p>
        </w:tc>
      </w:tr>
      <w:tr w14:paraId="292D1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2A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一票否决项</w:t>
            </w:r>
          </w:p>
        </w:tc>
        <w:tc>
          <w:tcPr>
            <w:tcW w:w="19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6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21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C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对发生重大安全、质量事故，环境、知识产权、税务、科研失信、保密安全等严重违法行为或造成重大恶劣影响的主体，实行一票否决，评价结果为不合格。</w:t>
            </w:r>
          </w:p>
        </w:tc>
      </w:tr>
    </w:tbl>
    <w:p w14:paraId="32B4EB4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24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26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584C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584C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1E5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00514"/>
    <w:rsid w:val="0B04049C"/>
    <w:rsid w:val="0B9F7D9A"/>
    <w:rsid w:val="125735A8"/>
    <w:rsid w:val="130F5DDE"/>
    <w:rsid w:val="1760600B"/>
    <w:rsid w:val="189015C1"/>
    <w:rsid w:val="18C00514"/>
    <w:rsid w:val="1C2E6E21"/>
    <w:rsid w:val="1D552DD9"/>
    <w:rsid w:val="1FEB7469"/>
    <w:rsid w:val="200B324E"/>
    <w:rsid w:val="2BEC389E"/>
    <w:rsid w:val="31DE2F46"/>
    <w:rsid w:val="39C42A21"/>
    <w:rsid w:val="48282B8D"/>
    <w:rsid w:val="48452E72"/>
    <w:rsid w:val="4BDFF7D2"/>
    <w:rsid w:val="4FFBE74E"/>
    <w:rsid w:val="4FFDB041"/>
    <w:rsid w:val="5EF64B7B"/>
    <w:rsid w:val="5FF36055"/>
    <w:rsid w:val="5FFF77E5"/>
    <w:rsid w:val="64761764"/>
    <w:rsid w:val="68EE2C85"/>
    <w:rsid w:val="6B3D3A76"/>
    <w:rsid w:val="786820EC"/>
    <w:rsid w:val="7ADF30C5"/>
    <w:rsid w:val="7F526962"/>
    <w:rsid w:val="7F9D3527"/>
    <w:rsid w:val="7FDEB144"/>
    <w:rsid w:val="9F7D3D69"/>
    <w:rsid w:val="AFFC88C5"/>
    <w:rsid w:val="BFD7724A"/>
    <w:rsid w:val="CEDE93E7"/>
    <w:rsid w:val="D7BFB984"/>
    <w:rsid w:val="DE7B4C0B"/>
    <w:rsid w:val="E7CFB8AC"/>
    <w:rsid w:val="E7DE2651"/>
    <w:rsid w:val="E8BB4E0E"/>
    <w:rsid w:val="E9B72D1C"/>
    <w:rsid w:val="EBDF7CCD"/>
    <w:rsid w:val="EBEBE6A3"/>
    <w:rsid w:val="F77AABA4"/>
    <w:rsid w:val="FF7D615C"/>
    <w:rsid w:val="FFBF4917"/>
    <w:rsid w:val="FFE5D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customStyle="1" w:styleId="10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3934</Words>
  <Characters>3968</Characters>
  <Lines>0</Lines>
  <Paragraphs>0</Paragraphs>
  <TotalTime>4</TotalTime>
  <ScaleCrop>false</ScaleCrop>
  <LinksUpToDate>false</LinksUpToDate>
  <CharactersWithSpaces>4072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2026-05-11T10:00:00Z</dcterms:created>
  <dc:creator>xuan萱</dc:creator>
  <cp:lastModifiedBy>奇迹</cp:lastModifiedBy>
  <cp:lastPrinted>2026-05-26T15:41:00Z</cp:lastPrinted>
  <dcterms:modified xsi:type="dcterms:W3CDTF">2026-06-26T06:18:02Z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A8874B323FE341DD9D28B2A304D2BAC7_13</vt:lpwstr>
  </property>
  <property fmtid="{D5CDD505-2E9C-101B-9397-08002B2CF9AE}" pid="4" name="KSOTemplateDocerSaveRecord">
    <vt:lpwstr>eyJoZGlkIjoiNWRmODUzZTUzNmQ3MTc3YWIzOTBmOTY1ZTk4NzQwOTQiLCJ1c2VySWQiOiI0MjQ2MDI2MzgifQ==</vt:lpwstr>
  </property>
</Properties>
</file>